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4" w:type="dxa"/>
        <w:tblLayout w:type="fixed"/>
        <w:tblLook w:val="01E0" w:firstRow="1" w:lastRow="1" w:firstColumn="1" w:lastColumn="1" w:noHBand="0" w:noVBand="0"/>
      </w:tblPr>
      <w:tblGrid>
        <w:gridCol w:w="2023"/>
        <w:gridCol w:w="359"/>
        <w:gridCol w:w="5239"/>
        <w:gridCol w:w="388"/>
        <w:gridCol w:w="1998"/>
        <w:gridCol w:w="37"/>
      </w:tblGrid>
      <w:tr w:rsidR="00391B85" w14:paraId="1BF283E3" w14:textId="77777777" w:rsidTr="00B82016">
        <w:trPr>
          <w:trHeight w:val="2267"/>
        </w:trPr>
        <w:tc>
          <w:tcPr>
            <w:tcW w:w="2023" w:type="dxa"/>
          </w:tcPr>
          <w:p w14:paraId="2E29B246" w14:textId="77777777" w:rsidR="00391B85" w:rsidRDefault="00B82016" w:rsidP="00E227A1">
            <w:pPr>
              <w:jc w:val="both"/>
            </w:pPr>
            <w:bookmarkStart w:id="0" w:name="_GoBack"/>
            <w:bookmarkEnd w:id="0"/>
            <w:r>
              <w:rPr>
                <w:noProof/>
              </w:rPr>
              <w:drawing>
                <wp:inline distT="0" distB="0" distL="0" distR="0" wp14:anchorId="5CBD02A6" wp14:editId="5A1B93B0">
                  <wp:extent cx="1150620" cy="1196340"/>
                  <wp:effectExtent l="19050" t="0" r="0" b="0"/>
                  <wp:docPr id="1" name="Picture 1" descr="Royal20Eng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20Engineers"/>
                          <pic:cNvPicPr>
                            <a:picLocks noChangeAspect="1" noChangeArrowheads="1"/>
                          </pic:cNvPicPr>
                        </pic:nvPicPr>
                        <pic:blipFill>
                          <a:blip r:embed="rId8" cstate="print"/>
                          <a:srcRect/>
                          <a:stretch>
                            <a:fillRect/>
                          </a:stretch>
                        </pic:blipFill>
                        <pic:spPr bwMode="auto">
                          <a:xfrm>
                            <a:off x="0" y="0"/>
                            <a:ext cx="1150620" cy="1196340"/>
                          </a:xfrm>
                          <a:prstGeom prst="rect">
                            <a:avLst/>
                          </a:prstGeom>
                          <a:noFill/>
                          <a:ln w="9525">
                            <a:noFill/>
                            <a:miter lim="800000"/>
                            <a:headEnd/>
                            <a:tailEnd/>
                          </a:ln>
                        </pic:spPr>
                      </pic:pic>
                    </a:graphicData>
                  </a:graphic>
                </wp:inline>
              </w:drawing>
            </w:r>
          </w:p>
        </w:tc>
        <w:tc>
          <w:tcPr>
            <w:tcW w:w="5986" w:type="dxa"/>
            <w:gridSpan w:val="3"/>
          </w:tcPr>
          <w:p w14:paraId="10A904F2" w14:textId="77777777" w:rsidR="00391B85" w:rsidRPr="00317B51" w:rsidRDefault="00391B85" w:rsidP="00E227A1">
            <w:pPr>
              <w:jc w:val="both"/>
              <w:rPr>
                <w:sz w:val="36"/>
                <w:szCs w:val="36"/>
              </w:rPr>
            </w:pPr>
          </w:p>
          <w:p w14:paraId="3F2F5F67" w14:textId="77777777" w:rsidR="00391B85" w:rsidRPr="00317B51" w:rsidRDefault="00B82016" w:rsidP="00E227A1">
            <w:pPr>
              <w:jc w:val="both"/>
              <w:rPr>
                <w:b/>
                <w:sz w:val="36"/>
                <w:szCs w:val="36"/>
              </w:rPr>
            </w:pPr>
            <w:r>
              <w:rPr>
                <w:b/>
                <w:noProof/>
                <w:sz w:val="36"/>
                <w:szCs w:val="36"/>
              </w:rPr>
              <w:drawing>
                <wp:anchor distT="0" distB="0" distL="114300" distR="114300" simplePos="0" relativeHeight="251657728" behindDoc="1" locked="0" layoutInCell="1" allowOverlap="1" wp14:anchorId="6EFDAAAA" wp14:editId="148932E6">
                  <wp:simplePos x="0" y="0"/>
                  <wp:positionH relativeFrom="column">
                    <wp:posOffset>358140</wp:posOffset>
                  </wp:positionH>
                  <wp:positionV relativeFrom="paragraph">
                    <wp:posOffset>294640</wp:posOffset>
                  </wp:positionV>
                  <wp:extent cx="2749550" cy="1251585"/>
                  <wp:effectExtent l="19050" t="0" r="0" b="0"/>
                  <wp:wrapTight wrapText="bothSides">
                    <wp:wrapPolygon edited="0">
                      <wp:start x="-150" y="0"/>
                      <wp:lineTo x="-150" y="21370"/>
                      <wp:lineTo x="21550" y="21370"/>
                      <wp:lineTo x="21550" y="0"/>
                      <wp:lineTo x="-150" y="0"/>
                    </wp:wrapPolygon>
                  </wp:wrapTight>
                  <wp:docPr id="3" name="Picture 3" descr="REA Headed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 Headed rev"/>
                          <pic:cNvPicPr>
                            <a:picLocks noChangeAspect="1" noChangeArrowheads="1"/>
                          </pic:cNvPicPr>
                        </pic:nvPicPr>
                        <pic:blipFill>
                          <a:blip r:embed="rId9" cstate="print">
                            <a:lum contrast="30000"/>
                          </a:blip>
                          <a:srcRect l="29860" t="10077" r="26593" b="75882"/>
                          <a:stretch>
                            <a:fillRect/>
                          </a:stretch>
                        </pic:blipFill>
                        <pic:spPr bwMode="auto">
                          <a:xfrm>
                            <a:off x="0" y="0"/>
                            <a:ext cx="2749550" cy="1251585"/>
                          </a:xfrm>
                          <a:prstGeom prst="rect">
                            <a:avLst/>
                          </a:prstGeom>
                          <a:noFill/>
                          <a:ln w="9525">
                            <a:noFill/>
                            <a:miter lim="800000"/>
                            <a:headEnd/>
                            <a:tailEnd/>
                          </a:ln>
                        </pic:spPr>
                      </pic:pic>
                    </a:graphicData>
                  </a:graphic>
                </wp:anchor>
              </w:drawing>
            </w:r>
            <w:r w:rsidR="00391B85" w:rsidRPr="00317B51">
              <w:rPr>
                <w:b/>
                <w:sz w:val="36"/>
                <w:szCs w:val="36"/>
              </w:rPr>
              <w:t>The Royal Engineers Association</w:t>
            </w:r>
          </w:p>
        </w:tc>
        <w:tc>
          <w:tcPr>
            <w:tcW w:w="2035" w:type="dxa"/>
            <w:gridSpan w:val="2"/>
          </w:tcPr>
          <w:p w14:paraId="176BC1B2" w14:textId="77777777" w:rsidR="00391B85" w:rsidRDefault="00B82016" w:rsidP="00E227A1">
            <w:pPr>
              <w:jc w:val="both"/>
            </w:pPr>
            <w:r>
              <w:rPr>
                <w:noProof/>
              </w:rPr>
              <w:drawing>
                <wp:anchor distT="0" distB="0" distL="114300" distR="114300" simplePos="0" relativeHeight="251656704" behindDoc="1" locked="0" layoutInCell="1" allowOverlap="1" wp14:anchorId="6E724DD6" wp14:editId="3220F1FF">
                  <wp:simplePos x="0" y="0"/>
                  <wp:positionH relativeFrom="column">
                    <wp:posOffset>-62230</wp:posOffset>
                  </wp:positionH>
                  <wp:positionV relativeFrom="paragraph">
                    <wp:posOffset>-1047750</wp:posOffset>
                  </wp:positionV>
                  <wp:extent cx="1185545" cy="1185545"/>
                  <wp:effectExtent l="19050" t="0" r="0" b="0"/>
                  <wp:wrapTight wrapText="bothSides">
                    <wp:wrapPolygon edited="0">
                      <wp:start x="-347" y="0"/>
                      <wp:lineTo x="-347" y="21172"/>
                      <wp:lineTo x="21519" y="21172"/>
                      <wp:lineTo x="21519" y="0"/>
                      <wp:lineTo x="-347" y="0"/>
                    </wp:wrapPolygon>
                  </wp:wrapTight>
                  <wp:docPr id="2" name="Picture 2" descr="RMONCO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ONCOLR"/>
                          <pic:cNvPicPr>
                            <a:picLocks noChangeAspect="1" noChangeArrowheads="1"/>
                          </pic:cNvPicPr>
                        </pic:nvPicPr>
                        <pic:blipFill>
                          <a:blip r:embed="rId10" cstate="print"/>
                          <a:srcRect/>
                          <a:stretch>
                            <a:fillRect/>
                          </a:stretch>
                        </pic:blipFill>
                        <pic:spPr bwMode="auto">
                          <a:xfrm>
                            <a:off x="0" y="0"/>
                            <a:ext cx="1185545" cy="1185545"/>
                          </a:xfrm>
                          <a:prstGeom prst="rect">
                            <a:avLst/>
                          </a:prstGeom>
                          <a:noFill/>
                          <a:ln w="9525">
                            <a:noFill/>
                            <a:miter lim="800000"/>
                            <a:headEnd/>
                            <a:tailEnd/>
                          </a:ln>
                        </pic:spPr>
                      </pic:pic>
                    </a:graphicData>
                  </a:graphic>
                </wp:anchor>
              </w:drawing>
            </w:r>
          </w:p>
        </w:tc>
      </w:tr>
      <w:tr w:rsidR="00391B85" w14:paraId="6CB1AC4C" w14:textId="77777777" w:rsidTr="00B82016">
        <w:trPr>
          <w:gridAfter w:val="1"/>
          <w:wAfter w:w="37" w:type="dxa"/>
          <w:trHeight w:val="493"/>
        </w:trPr>
        <w:tc>
          <w:tcPr>
            <w:tcW w:w="2382" w:type="dxa"/>
            <w:gridSpan w:val="2"/>
          </w:tcPr>
          <w:p w14:paraId="41BA541C" w14:textId="77777777" w:rsidR="00391B85" w:rsidRPr="004830B2" w:rsidRDefault="00391B85" w:rsidP="00E227A1">
            <w:pPr>
              <w:jc w:val="both"/>
              <w:rPr>
                <w:color w:val="943634" w:themeColor="accent2" w:themeShade="BF"/>
                <w:sz w:val="22"/>
                <w:szCs w:val="22"/>
              </w:rPr>
            </w:pPr>
            <w:r w:rsidRPr="004830B2">
              <w:rPr>
                <w:color w:val="943634" w:themeColor="accent2" w:themeShade="BF"/>
                <w:sz w:val="22"/>
                <w:szCs w:val="22"/>
              </w:rPr>
              <w:t>SERVICE NOT SELF</w:t>
            </w:r>
          </w:p>
        </w:tc>
        <w:tc>
          <w:tcPr>
            <w:tcW w:w="5239" w:type="dxa"/>
          </w:tcPr>
          <w:p w14:paraId="24399C4D" w14:textId="77777777" w:rsidR="00391B85" w:rsidRPr="004830B2" w:rsidRDefault="00391B85" w:rsidP="00B82016">
            <w:pPr>
              <w:jc w:val="center"/>
              <w:rPr>
                <w:color w:val="943634" w:themeColor="accent2" w:themeShade="BF"/>
                <w:sz w:val="22"/>
                <w:szCs w:val="22"/>
              </w:rPr>
            </w:pPr>
            <w:r w:rsidRPr="004830B2">
              <w:rPr>
                <w:color w:val="943634" w:themeColor="accent2" w:themeShade="BF"/>
                <w:sz w:val="22"/>
                <w:szCs w:val="22"/>
              </w:rPr>
              <w:t>PATRON:  HER MAJESTY THE QUEEN</w:t>
            </w:r>
          </w:p>
        </w:tc>
        <w:tc>
          <w:tcPr>
            <w:tcW w:w="2386" w:type="dxa"/>
            <w:gridSpan w:val="2"/>
          </w:tcPr>
          <w:p w14:paraId="512DFF8D" w14:textId="77777777" w:rsidR="00391B85" w:rsidRPr="004830B2" w:rsidRDefault="00391B85" w:rsidP="00E227A1">
            <w:pPr>
              <w:jc w:val="both"/>
              <w:rPr>
                <w:color w:val="943634" w:themeColor="accent2" w:themeShade="BF"/>
                <w:sz w:val="22"/>
                <w:szCs w:val="22"/>
              </w:rPr>
            </w:pPr>
            <w:r w:rsidRPr="004830B2">
              <w:rPr>
                <w:color w:val="943634" w:themeColor="accent2" w:themeShade="BF"/>
                <w:sz w:val="22"/>
                <w:szCs w:val="22"/>
              </w:rPr>
              <w:t>CITY OF SWANSEA</w:t>
            </w:r>
          </w:p>
        </w:tc>
      </w:tr>
    </w:tbl>
    <w:p w14:paraId="772BC4E9" w14:textId="77777777" w:rsidR="00391B85" w:rsidRDefault="00391B85" w:rsidP="00E227A1">
      <w:pPr>
        <w:jc w:val="both"/>
        <w:rPr>
          <w:sz w:val="16"/>
          <w:szCs w:val="16"/>
        </w:rPr>
      </w:pPr>
    </w:p>
    <w:tbl>
      <w:tblPr>
        <w:tblW w:w="1003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1E0" w:firstRow="1" w:lastRow="1" w:firstColumn="1" w:lastColumn="1" w:noHBand="0" w:noVBand="0"/>
      </w:tblPr>
      <w:tblGrid>
        <w:gridCol w:w="3369"/>
        <w:gridCol w:w="3118"/>
        <w:gridCol w:w="3544"/>
      </w:tblGrid>
      <w:tr w:rsidR="002C33FA" w14:paraId="7D2637BC" w14:textId="77777777" w:rsidTr="002C33FA">
        <w:trPr>
          <w:trHeight w:val="1721"/>
        </w:trPr>
        <w:tc>
          <w:tcPr>
            <w:tcW w:w="336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F6773CD" w14:textId="77777777" w:rsidR="002C33FA" w:rsidRDefault="002C33FA">
            <w:pPr>
              <w:jc w:val="center"/>
              <w:rPr>
                <w:b/>
                <w:sz w:val="20"/>
                <w:szCs w:val="20"/>
              </w:rPr>
            </w:pPr>
            <w:r>
              <w:rPr>
                <w:b/>
                <w:sz w:val="20"/>
                <w:szCs w:val="20"/>
              </w:rPr>
              <w:t>Chairman:</w:t>
            </w:r>
          </w:p>
          <w:p w14:paraId="6ED26440" w14:textId="77777777" w:rsidR="002C33FA" w:rsidRDefault="002C33FA">
            <w:pPr>
              <w:jc w:val="center"/>
              <w:rPr>
                <w:sz w:val="16"/>
                <w:szCs w:val="16"/>
              </w:rPr>
            </w:pPr>
          </w:p>
          <w:p w14:paraId="185CD0EE" w14:textId="77777777" w:rsidR="002C33FA" w:rsidRDefault="002C33FA">
            <w:pPr>
              <w:jc w:val="center"/>
              <w:rPr>
                <w:sz w:val="20"/>
                <w:szCs w:val="20"/>
              </w:rPr>
            </w:pPr>
            <w:r>
              <w:rPr>
                <w:sz w:val="20"/>
                <w:szCs w:val="20"/>
              </w:rPr>
              <w:t>Capt (Retd) BD Lawes MBE</w:t>
            </w:r>
          </w:p>
          <w:p w14:paraId="3BC800AB" w14:textId="77777777" w:rsidR="002C33FA" w:rsidRDefault="002C33FA">
            <w:pPr>
              <w:jc w:val="center"/>
              <w:rPr>
                <w:sz w:val="20"/>
                <w:szCs w:val="20"/>
              </w:rPr>
            </w:pPr>
            <w:r>
              <w:rPr>
                <w:sz w:val="20"/>
                <w:szCs w:val="20"/>
              </w:rPr>
              <w:t>64 Lon Coed Bran</w:t>
            </w:r>
          </w:p>
          <w:p w14:paraId="02CE8188" w14:textId="77777777" w:rsidR="002C33FA" w:rsidRDefault="002C33FA">
            <w:pPr>
              <w:jc w:val="center"/>
              <w:rPr>
                <w:sz w:val="20"/>
                <w:szCs w:val="20"/>
              </w:rPr>
            </w:pPr>
            <w:r>
              <w:rPr>
                <w:sz w:val="20"/>
                <w:szCs w:val="20"/>
              </w:rPr>
              <w:t>Cockett</w:t>
            </w:r>
          </w:p>
          <w:p w14:paraId="474BF6FA" w14:textId="77777777" w:rsidR="002C33FA" w:rsidRDefault="002C33FA">
            <w:pPr>
              <w:jc w:val="center"/>
              <w:rPr>
                <w:sz w:val="20"/>
                <w:szCs w:val="20"/>
              </w:rPr>
            </w:pPr>
            <w:smartTag w:uri="urn:schemas-microsoft-com:office:smarttags" w:element="place">
              <w:smartTag w:uri="urn:schemas-microsoft-com:office:smarttags" w:element="City">
                <w:r>
                  <w:rPr>
                    <w:sz w:val="20"/>
                    <w:szCs w:val="20"/>
                  </w:rPr>
                  <w:t>Swansea</w:t>
                </w:r>
              </w:smartTag>
            </w:smartTag>
          </w:p>
          <w:p w14:paraId="484EB3FB" w14:textId="77777777" w:rsidR="002C33FA" w:rsidRDefault="002C33FA">
            <w:pPr>
              <w:jc w:val="center"/>
              <w:rPr>
                <w:sz w:val="20"/>
                <w:szCs w:val="20"/>
              </w:rPr>
            </w:pPr>
            <w:r>
              <w:rPr>
                <w:sz w:val="20"/>
                <w:szCs w:val="20"/>
              </w:rPr>
              <w:t>SA2 0YD</w:t>
            </w:r>
          </w:p>
        </w:tc>
        <w:tc>
          <w:tcPr>
            <w:tcW w:w="311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5B88E4" w14:textId="04ED5DDC" w:rsidR="002C33FA" w:rsidRPr="004830B2" w:rsidRDefault="002C33FA">
            <w:pPr>
              <w:jc w:val="center"/>
              <w:rPr>
                <w:b/>
                <w:sz w:val="20"/>
                <w:szCs w:val="20"/>
              </w:rPr>
            </w:pPr>
            <w:r w:rsidRPr="004830B2">
              <w:rPr>
                <w:b/>
                <w:sz w:val="20"/>
                <w:szCs w:val="20"/>
              </w:rPr>
              <w:t>President</w:t>
            </w:r>
            <w:r w:rsidR="004830B2">
              <w:rPr>
                <w:b/>
                <w:sz w:val="20"/>
                <w:szCs w:val="20"/>
              </w:rPr>
              <w:t>:</w:t>
            </w:r>
          </w:p>
          <w:p w14:paraId="689F4B19" w14:textId="77777777" w:rsidR="002C33FA" w:rsidRDefault="002C33FA">
            <w:pPr>
              <w:jc w:val="center"/>
              <w:rPr>
                <w:sz w:val="20"/>
                <w:szCs w:val="20"/>
              </w:rPr>
            </w:pPr>
          </w:p>
          <w:p w14:paraId="4210E7BB" w14:textId="77777777" w:rsidR="002C33FA" w:rsidRDefault="002C33FA">
            <w:pPr>
              <w:jc w:val="center"/>
              <w:rPr>
                <w:sz w:val="20"/>
                <w:szCs w:val="20"/>
              </w:rPr>
            </w:pPr>
            <w:r>
              <w:rPr>
                <w:sz w:val="20"/>
                <w:szCs w:val="20"/>
              </w:rPr>
              <w:t>Mr Tony Rowlands</w:t>
            </w:r>
          </w:p>
          <w:p w14:paraId="1D96CF1F" w14:textId="77777777" w:rsidR="002C33FA" w:rsidRDefault="002C33FA">
            <w:pPr>
              <w:jc w:val="center"/>
              <w:rPr>
                <w:sz w:val="20"/>
                <w:szCs w:val="20"/>
              </w:rPr>
            </w:pPr>
            <w:r>
              <w:rPr>
                <w:sz w:val="20"/>
                <w:szCs w:val="20"/>
              </w:rPr>
              <w:t>256 Dunvant Road</w:t>
            </w:r>
          </w:p>
          <w:p w14:paraId="3D94981A" w14:textId="77777777" w:rsidR="002C33FA" w:rsidRDefault="002C33FA">
            <w:pPr>
              <w:jc w:val="center"/>
              <w:rPr>
                <w:sz w:val="20"/>
                <w:szCs w:val="20"/>
              </w:rPr>
            </w:pPr>
            <w:r>
              <w:rPr>
                <w:sz w:val="20"/>
                <w:szCs w:val="20"/>
              </w:rPr>
              <w:t>Killay</w:t>
            </w:r>
          </w:p>
          <w:p w14:paraId="089BEDFF" w14:textId="77777777" w:rsidR="002C33FA" w:rsidRDefault="002C33FA">
            <w:pPr>
              <w:jc w:val="center"/>
              <w:rPr>
                <w:sz w:val="20"/>
                <w:szCs w:val="20"/>
              </w:rPr>
            </w:pPr>
            <w:r>
              <w:rPr>
                <w:sz w:val="20"/>
                <w:szCs w:val="20"/>
              </w:rPr>
              <w:t>Swansea</w:t>
            </w:r>
          </w:p>
          <w:p w14:paraId="61060D3A" w14:textId="77777777" w:rsidR="002C33FA" w:rsidRDefault="002C33FA">
            <w:pPr>
              <w:jc w:val="center"/>
              <w:rPr>
                <w:sz w:val="20"/>
                <w:szCs w:val="20"/>
              </w:rPr>
            </w:pPr>
            <w:r>
              <w:rPr>
                <w:sz w:val="20"/>
                <w:szCs w:val="20"/>
              </w:rPr>
              <w:t>SA2 7SR</w:t>
            </w:r>
          </w:p>
        </w:tc>
        <w:tc>
          <w:tcPr>
            <w:tcW w:w="3544"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0364FC0" w14:textId="77777777" w:rsidR="002C33FA" w:rsidRDefault="002C33FA">
            <w:pPr>
              <w:jc w:val="center"/>
              <w:rPr>
                <w:b/>
                <w:sz w:val="20"/>
                <w:szCs w:val="20"/>
              </w:rPr>
            </w:pPr>
            <w:r>
              <w:rPr>
                <w:b/>
                <w:sz w:val="20"/>
                <w:szCs w:val="20"/>
              </w:rPr>
              <w:t>Secretary:</w:t>
            </w:r>
          </w:p>
          <w:p w14:paraId="7E9E3EE1" w14:textId="77777777" w:rsidR="002C33FA" w:rsidRDefault="002C33FA">
            <w:pPr>
              <w:jc w:val="center"/>
              <w:rPr>
                <w:sz w:val="16"/>
                <w:szCs w:val="16"/>
              </w:rPr>
            </w:pPr>
          </w:p>
          <w:p w14:paraId="17DF3E8B" w14:textId="77777777" w:rsidR="002C33FA" w:rsidRDefault="002C33FA">
            <w:pPr>
              <w:jc w:val="center"/>
              <w:rPr>
                <w:sz w:val="20"/>
                <w:szCs w:val="20"/>
              </w:rPr>
            </w:pPr>
            <w:r>
              <w:rPr>
                <w:sz w:val="20"/>
                <w:szCs w:val="20"/>
              </w:rPr>
              <w:t>Mr A E Adams</w:t>
            </w:r>
          </w:p>
          <w:p w14:paraId="4B22EA74" w14:textId="77777777" w:rsidR="002C33FA" w:rsidRDefault="00FB7132">
            <w:pPr>
              <w:jc w:val="center"/>
              <w:rPr>
                <w:sz w:val="20"/>
                <w:szCs w:val="20"/>
              </w:rPr>
            </w:pPr>
            <w:r>
              <w:rPr>
                <w:sz w:val="20"/>
                <w:szCs w:val="20"/>
              </w:rPr>
              <w:t>Nant-y-</w:t>
            </w:r>
            <w:proofErr w:type="spellStart"/>
            <w:r>
              <w:rPr>
                <w:sz w:val="20"/>
                <w:szCs w:val="20"/>
              </w:rPr>
              <w:t>Dderwen</w:t>
            </w:r>
            <w:proofErr w:type="spellEnd"/>
          </w:p>
          <w:p w14:paraId="77EC7BAE" w14:textId="21368602" w:rsidR="00FB7132" w:rsidRDefault="00FB7132">
            <w:pPr>
              <w:jc w:val="center"/>
              <w:rPr>
                <w:sz w:val="20"/>
                <w:szCs w:val="20"/>
              </w:rPr>
            </w:pPr>
            <w:r>
              <w:rPr>
                <w:sz w:val="20"/>
                <w:szCs w:val="20"/>
              </w:rPr>
              <w:t>Br</w:t>
            </w:r>
            <w:r w:rsidR="004830B2">
              <w:rPr>
                <w:sz w:val="20"/>
                <w:szCs w:val="20"/>
              </w:rPr>
              <w:t>e</w:t>
            </w:r>
            <w:r>
              <w:rPr>
                <w:sz w:val="20"/>
                <w:szCs w:val="20"/>
              </w:rPr>
              <w:t>chfa</w:t>
            </w:r>
          </w:p>
          <w:p w14:paraId="7DFF6152" w14:textId="77777777" w:rsidR="00FB7132" w:rsidRDefault="00FB7132">
            <w:pPr>
              <w:jc w:val="center"/>
              <w:rPr>
                <w:sz w:val="20"/>
                <w:szCs w:val="20"/>
              </w:rPr>
            </w:pPr>
            <w:r>
              <w:rPr>
                <w:sz w:val="20"/>
                <w:szCs w:val="20"/>
              </w:rPr>
              <w:t>Carms</w:t>
            </w:r>
          </w:p>
          <w:p w14:paraId="7674E29A" w14:textId="4C616D91" w:rsidR="00FB7132" w:rsidRDefault="00FB7132">
            <w:pPr>
              <w:jc w:val="center"/>
              <w:rPr>
                <w:sz w:val="20"/>
                <w:szCs w:val="20"/>
              </w:rPr>
            </w:pPr>
            <w:r>
              <w:rPr>
                <w:sz w:val="20"/>
                <w:szCs w:val="20"/>
              </w:rPr>
              <w:t>SA32 7BL</w:t>
            </w:r>
          </w:p>
        </w:tc>
      </w:tr>
    </w:tbl>
    <w:p w14:paraId="3E352900" w14:textId="77777777" w:rsidR="002C33FA" w:rsidRDefault="002C33FA" w:rsidP="002C33FA">
      <w:pPr>
        <w:jc w:val="both"/>
        <w:rPr>
          <w:sz w:val="16"/>
          <w:szCs w:val="16"/>
        </w:rPr>
      </w:pPr>
    </w:p>
    <w:tbl>
      <w:tblPr>
        <w:tblW w:w="1003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1E0" w:firstRow="1" w:lastRow="1" w:firstColumn="1" w:lastColumn="1" w:noHBand="0" w:noVBand="0"/>
      </w:tblPr>
      <w:tblGrid>
        <w:gridCol w:w="3369"/>
        <w:gridCol w:w="3118"/>
        <w:gridCol w:w="3544"/>
      </w:tblGrid>
      <w:tr w:rsidR="002C33FA" w14:paraId="323C29F5" w14:textId="77777777" w:rsidTr="002C33FA">
        <w:tc>
          <w:tcPr>
            <w:tcW w:w="336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hideMark/>
          </w:tcPr>
          <w:p w14:paraId="1872A8AA" w14:textId="77777777" w:rsidR="002C33FA" w:rsidRDefault="002C33FA">
            <w:pPr>
              <w:jc w:val="center"/>
              <w:rPr>
                <w:sz w:val="16"/>
                <w:szCs w:val="16"/>
              </w:rPr>
            </w:pPr>
            <w:r>
              <w:rPr>
                <w:sz w:val="16"/>
                <w:szCs w:val="16"/>
              </w:rPr>
              <w:t>Tel: 01792 547644</w:t>
            </w:r>
          </w:p>
          <w:p w14:paraId="01BD3610" w14:textId="77777777" w:rsidR="002C33FA" w:rsidRDefault="002C33FA">
            <w:pPr>
              <w:jc w:val="center"/>
              <w:rPr>
                <w:sz w:val="16"/>
                <w:szCs w:val="16"/>
              </w:rPr>
            </w:pPr>
            <w:r>
              <w:rPr>
                <w:sz w:val="16"/>
                <w:szCs w:val="16"/>
              </w:rPr>
              <w:t>Email: b.lawes1@ntlworld.com</w:t>
            </w:r>
          </w:p>
        </w:tc>
        <w:tc>
          <w:tcPr>
            <w:tcW w:w="311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hideMark/>
          </w:tcPr>
          <w:p w14:paraId="52CFAF0C" w14:textId="77777777" w:rsidR="002C33FA" w:rsidRDefault="002C33FA">
            <w:pPr>
              <w:jc w:val="center"/>
              <w:rPr>
                <w:sz w:val="16"/>
                <w:szCs w:val="16"/>
              </w:rPr>
            </w:pPr>
            <w:r>
              <w:rPr>
                <w:sz w:val="16"/>
                <w:szCs w:val="16"/>
              </w:rPr>
              <w:t>Tel: 01792 536108</w:t>
            </w:r>
          </w:p>
          <w:p w14:paraId="047B31C9" w14:textId="77777777" w:rsidR="002C33FA" w:rsidRDefault="002C33FA">
            <w:pPr>
              <w:jc w:val="center"/>
              <w:rPr>
                <w:sz w:val="16"/>
                <w:szCs w:val="16"/>
              </w:rPr>
            </w:pPr>
            <w:r>
              <w:rPr>
                <w:sz w:val="16"/>
                <w:szCs w:val="16"/>
              </w:rPr>
              <w:t>E-mail: tonii@ntlworld.com</w:t>
            </w:r>
          </w:p>
        </w:tc>
        <w:tc>
          <w:tcPr>
            <w:tcW w:w="3544"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hideMark/>
          </w:tcPr>
          <w:p w14:paraId="127A685D" w14:textId="77777777" w:rsidR="00FB7132" w:rsidRPr="00317B51" w:rsidRDefault="002C33FA" w:rsidP="00FB7132">
            <w:pPr>
              <w:jc w:val="center"/>
              <w:rPr>
                <w:sz w:val="16"/>
                <w:szCs w:val="16"/>
              </w:rPr>
            </w:pPr>
            <w:r>
              <w:rPr>
                <w:sz w:val="16"/>
                <w:szCs w:val="16"/>
              </w:rPr>
              <w:t xml:space="preserve">Tel: </w:t>
            </w:r>
            <w:r w:rsidR="00FB7132" w:rsidRPr="00317B51">
              <w:rPr>
                <w:sz w:val="16"/>
                <w:szCs w:val="16"/>
              </w:rPr>
              <w:t>Tel: 01</w:t>
            </w:r>
            <w:r w:rsidR="00FB7132">
              <w:rPr>
                <w:sz w:val="16"/>
                <w:szCs w:val="16"/>
              </w:rPr>
              <w:t>267 202467</w:t>
            </w:r>
          </w:p>
          <w:p w14:paraId="0531AF02" w14:textId="77777777" w:rsidR="00FB7132" w:rsidRDefault="00FB7132" w:rsidP="00FB7132">
            <w:pPr>
              <w:jc w:val="center"/>
              <w:rPr>
                <w:sz w:val="16"/>
                <w:szCs w:val="16"/>
              </w:rPr>
            </w:pPr>
            <w:r w:rsidRPr="00317B51">
              <w:rPr>
                <w:sz w:val="16"/>
                <w:szCs w:val="16"/>
              </w:rPr>
              <w:t xml:space="preserve">Email: </w:t>
            </w:r>
            <w:r w:rsidRPr="009E3F61">
              <w:rPr>
                <w:sz w:val="16"/>
                <w:szCs w:val="16"/>
              </w:rPr>
              <w:t>anthonyadams186@sky.com</w:t>
            </w:r>
          </w:p>
          <w:p w14:paraId="5E13A209" w14:textId="01A26582" w:rsidR="002C33FA" w:rsidRDefault="002C33FA">
            <w:pPr>
              <w:jc w:val="center"/>
              <w:rPr>
                <w:sz w:val="16"/>
                <w:szCs w:val="16"/>
              </w:rPr>
            </w:pPr>
          </w:p>
        </w:tc>
      </w:tr>
    </w:tbl>
    <w:p w14:paraId="7A890045" w14:textId="77777777" w:rsidR="00391B85" w:rsidRPr="00783370" w:rsidRDefault="00391B85" w:rsidP="00E227A1">
      <w:pPr>
        <w:jc w:val="both"/>
        <w:rPr>
          <w:rFonts w:ascii="Copperplate Gothic Bold" w:hAnsi="Copperplate Gothic Bold"/>
          <w:sz w:val="28"/>
          <w:szCs w:val="28"/>
        </w:rPr>
      </w:pPr>
    </w:p>
    <w:p w14:paraId="74DC50AC" w14:textId="77777777" w:rsidR="00EE7F5E" w:rsidRPr="000F6870" w:rsidRDefault="006C024B" w:rsidP="0013279B">
      <w:pPr>
        <w:jc w:val="center"/>
        <w:rPr>
          <w:rFonts w:ascii="Copperplate Gothic Bold" w:hAnsi="Copperplate Gothic Bold"/>
          <w:b/>
          <w:sz w:val="28"/>
          <w:szCs w:val="28"/>
        </w:rPr>
      </w:pPr>
      <w:r>
        <w:rPr>
          <w:rFonts w:ascii="Copperplate Gothic Bold" w:hAnsi="Copperplate Gothic Bold"/>
          <w:b/>
          <w:sz w:val="40"/>
          <w:szCs w:val="40"/>
        </w:rPr>
        <w:t>March</w:t>
      </w:r>
      <w:r w:rsidR="000F6870" w:rsidRPr="000F6870">
        <w:rPr>
          <w:rFonts w:ascii="Copperplate Gothic Bold" w:hAnsi="Copperplate Gothic Bold"/>
          <w:b/>
          <w:sz w:val="40"/>
          <w:szCs w:val="40"/>
        </w:rPr>
        <w:t xml:space="preserve"> </w:t>
      </w:r>
      <w:r w:rsidR="0047747A" w:rsidRPr="000F6870">
        <w:rPr>
          <w:rFonts w:ascii="Copperplate Gothic Bold" w:hAnsi="Copperplate Gothic Bold"/>
          <w:b/>
          <w:sz w:val="40"/>
          <w:szCs w:val="40"/>
        </w:rPr>
        <w:t>201</w:t>
      </w:r>
      <w:r w:rsidR="00C40352">
        <w:rPr>
          <w:rFonts w:ascii="Copperplate Gothic Bold" w:hAnsi="Copperplate Gothic Bold"/>
          <w:b/>
          <w:sz w:val="40"/>
          <w:szCs w:val="40"/>
        </w:rPr>
        <w:t>8</w:t>
      </w:r>
      <w:r w:rsidR="00DC0E7B" w:rsidRPr="000F6870">
        <w:rPr>
          <w:rFonts w:ascii="Copperplate Gothic Bold" w:hAnsi="Copperplate Gothic Bold"/>
          <w:b/>
          <w:sz w:val="40"/>
          <w:szCs w:val="40"/>
        </w:rPr>
        <w:t xml:space="preserve"> </w:t>
      </w:r>
      <w:r w:rsidR="00391B85" w:rsidRPr="000F6870">
        <w:rPr>
          <w:rFonts w:ascii="Copperplate Gothic Bold" w:hAnsi="Copperplate Gothic Bold"/>
          <w:b/>
          <w:sz w:val="40"/>
          <w:szCs w:val="40"/>
        </w:rPr>
        <w:t>N</w:t>
      </w:r>
      <w:r w:rsidR="000F6870" w:rsidRPr="000F6870">
        <w:rPr>
          <w:rFonts w:ascii="Copperplate Gothic Bold" w:hAnsi="Copperplate Gothic Bold"/>
          <w:b/>
          <w:sz w:val="40"/>
          <w:szCs w:val="40"/>
        </w:rPr>
        <w:t xml:space="preserve">ewsletter </w:t>
      </w:r>
      <w:r w:rsidR="0030729E" w:rsidRPr="000F6870">
        <w:rPr>
          <w:rFonts w:ascii="Copperplate Gothic Bold" w:hAnsi="Copperplate Gothic Bold"/>
          <w:b/>
          <w:sz w:val="40"/>
          <w:szCs w:val="40"/>
        </w:rPr>
        <w:t xml:space="preserve"> </w:t>
      </w:r>
    </w:p>
    <w:p w14:paraId="430FCF32" w14:textId="77777777" w:rsidR="00EE7F5E" w:rsidRDefault="00EE7F5E" w:rsidP="00EE7F5E">
      <w:pPr>
        <w:rPr>
          <w:rFonts w:cs="Arial"/>
        </w:rPr>
      </w:pPr>
    </w:p>
    <w:p w14:paraId="508C7C9E" w14:textId="77777777" w:rsidR="0030729E" w:rsidRDefault="0030729E" w:rsidP="00651EB2">
      <w:pPr>
        <w:jc w:val="both"/>
        <w:rPr>
          <w:rFonts w:cs="Arial"/>
        </w:rPr>
      </w:pPr>
    </w:p>
    <w:p w14:paraId="38958FDE" w14:textId="17364891" w:rsidR="0030729E" w:rsidRDefault="00681BE4" w:rsidP="00651EB2">
      <w:pPr>
        <w:jc w:val="both"/>
        <w:rPr>
          <w:rFonts w:cs="Arial"/>
        </w:rPr>
      </w:pPr>
      <w:r>
        <w:rPr>
          <w:rFonts w:cs="Arial"/>
        </w:rPr>
        <w:t>Welcome to the 120</w:t>
      </w:r>
      <w:r w:rsidRPr="00681BE4">
        <w:rPr>
          <w:rFonts w:cs="Arial"/>
          <w:vertAlign w:val="superscript"/>
        </w:rPr>
        <w:t>th</w:t>
      </w:r>
      <w:r>
        <w:rPr>
          <w:rFonts w:cs="Arial"/>
        </w:rPr>
        <w:t xml:space="preserve"> edition of your newsletter </w:t>
      </w:r>
      <w:r w:rsidR="00A655C1">
        <w:rPr>
          <w:rFonts w:cs="Arial"/>
        </w:rPr>
        <w:t xml:space="preserve">which I have been </w:t>
      </w:r>
      <w:r>
        <w:rPr>
          <w:rFonts w:cs="Arial"/>
        </w:rPr>
        <w:t>compil</w:t>
      </w:r>
      <w:r w:rsidR="00A655C1">
        <w:rPr>
          <w:rFonts w:cs="Arial"/>
        </w:rPr>
        <w:t>ing</w:t>
      </w:r>
      <w:r>
        <w:rPr>
          <w:rFonts w:cs="Arial"/>
        </w:rPr>
        <w:t xml:space="preserve"> </w:t>
      </w:r>
      <w:r w:rsidR="001E58B4">
        <w:rPr>
          <w:rFonts w:cs="Arial"/>
        </w:rPr>
        <w:t xml:space="preserve">since April 2008.  I hope I have kept you awake, aware and amused during this time.  If there are any complaints or concerns you wish to </w:t>
      </w:r>
      <w:r w:rsidR="004D1792">
        <w:rPr>
          <w:rFonts w:cs="Arial"/>
        </w:rPr>
        <w:t>raise</w:t>
      </w:r>
      <w:r w:rsidR="004830B2">
        <w:rPr>
          <w:rFonts w:cs="Arial"/>
        </w:rPr>
        <w:t xml:space="preserve"> regarding the newsletter</w:t>
      </w:r>
      <w:r w:rsidR="004D1792">
        <w:rPr>
          <w:rFonts w:cs="Arial"/>
        </w:rPr>
        <w:t xml:space="preserve"> </w:t>
      </w:r>
      <w:r w:rsidR="001E58B4">
        <w:rPr>
          <w:rFonts w:cs="Arial"/>
        </w:rPr>
        <w:t>then please feel free to pass them on to Tony Adams.  He will rectify any ir</w:t>
      </w:r>
      <w:r w:rsidR="00436386">
        <w:rPr>
          <w:rFonts w:cs="Arial"/>
        </w:rPr>
        <w:t>r</w:t>
      </w:r>
      <w:r w:rsidR="001E58B4">
        <w:rPr>
          <w:rFonts w:cs="Arial"/>
        </w:rPr>
        <w:t>egularities</w:t>
      </w:r>
      <w:r w:rsidR="00A655C1">
        <w:rPr>
          <w:rFonts w:cs="Arial"/>
        </w:rPr>
        <w:t>!!</w:t>
      </w:r>
      <w:r w:rsidR="00F90447">
        <w:rPr>
          <w:rFonts w:cs="Arial"/>
        </w:rPr>
        <w:t xml:space="preserve">  Good man Tony.</w:t>
      </w:r>
    </w:p>
    <w:p w14:paraId="700FC544" w14:textId="280FC3EE" w:rsidR="00436386" w:rsidRDefault="00436386" w:rsidP="00651EB2">
      <w:pPr>
        <w:jc w:val="both"/>
        <w:rPr>
          <w:rFonts w:cs="Arial"/>
        </w:rPr>
      </w:pPr>
    </w:p>
    <w:p w14:paraId="7FDC4F9C" w14:textId="41E6FED2" w:rsidR="00436386" w:rsidRDefault="00436386" w:rsidP="00651EB2">
      <w:pPr>
        <w:jc w:val="both"/>
        <w:rPr>
          <w:rFonts w:cs="Arial"/>
        </w:rPr>
      </w:pPr>
    </w:p>
    <w:p w14:paraId="55CA8E89" w14:textId="2BCF8245" w:rsidR="00436386" w:rsidRDefault="00436386" w:rsidP="00651EB2">
      <w:pPr>
        <w:jc w:val="both"/>
        <w:rPr>
          <w:rFonts w:ascii="Copperplate Gothic Bold" w:hAnsi="Copperplate Gothic Bold" w:cs="Arial"/>
          <w:b/>
          <w:sz w:val="36"/>
          <w:szCs w:val="36"/>
        </w:rPr>
      </w:pPr>
      <w:r w:rsidRPr="00436386">
        <w:rPr>
          <w:rFonts w:ascii="Copperplate Gothic Bold" w:hAnsi="Copperplate Gothic Bold" w:cs="Arial"/>
          <w:b/>
          <w:sz w:val="36"/>
          <w:szCs w:val="36"/>
        </w:rPr>
        <w:t>Future date</w:t>
      </w:r>
      <w:r w:rsidR="00177A40">
        <w:rPr>
          <w:rFonts w:ascii="Copperplate Gothic Bold" w:hAnsi="Copperplate Gothic Bold" w:cs="Arial"/>
          <w:b/>
          <w:sz w:val="36"/>
          <w:szCs w:val="36"/>
        </w:rPr>
        <w:t>s</w:t>
      </w:r>
      <w:r>
        <w:rPr>
          <w:rFonts w:ascii="Copperplate Gothic Bold" w:hAnsi="Copperplate Gothic Bold" w:cs="Arial"/>
          <w:b/>
          <w:sz w:val="36"/>
          <w:szCs w:val="36"/>
        </w:rPr>
        <w:t xml:space="preserve"> for your diary</w:t>
      </w:r>
    </w:p>
    <w:p w14:paraId="52C5528E" w14:textId="13EFE0CE" w:rsidR="00555208" w:rsidRDefault="00555208" w:rsidP="00651EB2">
      <w:pPr>
        <w:jc w:val="both"/>
        <w:rPr>
          <w:rFonts w:cs="Arial"/>
        </w:rPr>
      </w:pPr>
      <w:r w:rsidRPr="00555208">
        <w:rPr>
          <w:rFonts w:cs="Arial"/>
        </w:rPr>
        <w:t>April</w:t>
      </w:r>
    </w:p>
    <w:p w14:paraId="748FEECA" w14:textId="7D1F945B" w:rsidR="00555208" w:rsidRPr="00555208" w:rsidRDefault="00555208" w:rsidP="00651EB2">
      <w:pPr>
        <w:jc w:val="both"/>
        <w:rPr>
          <w:rFonts w:cs="Arial"/>
        </w:rPr>
      </w:pPr>
      <w:r>
        <w:rPr>
          <w:rFonts w:cs="Arial"/>
        </w:rPr>
        <w:t>8</w:t>
      </w:r>
      <w:r w:rsidRPr="00555208">
        <w:rPr>
          <w:rFonts w:cs="Arial"/>
          <w:vertAlign w:val="superscript"/>
        </w:rPr>
        <w:t>th</w:t>
      </w:r>
      <w:r>
        <w:rPr>
          <w:rFonts w:cs="Arial"/>
        </w:rPr>
        <w:t>: Branch Sunday Lunch.</w:t>
      </w:r>
      <w:r w:rsidR="004830B2">
        <w:rPr>
          <w:rFonts w:cs="Arial"/>
        </w:rPr>
        <w:t xml:space="preserve"> (</w:t>
      </w:r>
      <w:proofErr w:type="spellStart"/>
      <w:r w:rsidR="004830B2">
        <w:rPr>
          <w:rFonts w:cs="Arial"/>
        </w:rPr>
        <w:t>Morriston</w:t>
      </w:r>
      <w:proofErr w:type="spellEnd"/>
      <w:r w:rsidR="004830B2">
        <w:rPr>
          <w:rFonts w:cs="Arial"/>
        </w:rPr>
        <w:t xml:space="preserve"> Golf Club)</w:t>
      </w:r>
      <w:r w:rsidR="009109A0">
        <w:rPr>
          <w:rFonts w:cs="Arial"/>
        </w:rPr>
        <w:t>.</w:t>
      </w:r>
      <w:r w:rsidR="00696ACA">
        <w:rPr>
          <w:rFonts w:cs="Arial"/>
        </w:rPr>
        <w:t xml:space="preserve"> </w:t>
      </w:r>
      <w:r w:rsidR="00F90447">
        <w:rPr>
          <w:rFonts w:cs="Arial"/>
        </w:rPr>
        <w:t xml:space="preserve"> </w:t>
      </w:r>
      <w:r w:rsidR="00696ACA">
        <w:rPr>
          <w:rFonts w:cs="Arial"/>
        </w:rPr>
        <w:t xml:space="preserve"> Have you booked?</w:t>
      </w:r>
      <w:r w:rsidR="00F90447">
        <w:rPr>
          <w:rFonts w:cs="Arial"/>
        </w:rPr>
        <w:t xml:space="preserve">  It’s not too late.</w:t>
      </w:r>
    </w:p>
    <w:p w14:paraId="6A0218DB" w14:textId="243F6217" w:rsidR="0071297A" w:rsidRDefault="0071297A" w:rsidP="00651EB2">
      <w:pPr>
        <w:jc w:val="both"/>
        <w:rPr>
          <w:rFonts w:cs="Arial"/>
        </w:rPr>
      </w:pPr>
    </w:p>
    <w:p w14:paraId="2EA2D124" w14:textId="06A3F4D6" w:rsidR="0071297A" w:rsidRDefault="0071297A" w:rsidP="00651EB2">
      <w:pPr>
        <w:jc w:val="both"/>
        <w:rPr>
          <w:rFonts w:cs="Arial"/>
        </w:rPr>
      </w:pPr>
      <w:r>
        <w:rPr>
          <w:rFonts w:cs="Arial"/>
        </w:rPr>
        <w:t>May</w:t>
      </w:r>
    </w:p>
    <w:p w14:paraId="5AF458BB" w14:textId="6647D32B" w:rsidR="0071297A" w:rsidRDefault="0071297A" w:rsidP="00651EB2">
      <w:pPr>
        <w:jc w:val="both"/>
        <w:rPr>
          <w:rFonts w:cs="Arial"/>
        </w:rPr>
      </w:pPr>
      <w:r>
        <w:rPr>
          <w:rFonts w:cs="Arial"/>
        </w:rPr>
        <w:t>7</w:t>
      </w:r>
      <w:r w:rsidRPr="0071297A">
        <w:rPr>
          <w:rFonts w:cs="Arial"/>
          <w:vertAlign w:val="superscript"/>
        </w:rPr>
        <w:t>th</w:t>
      </w:r>
      <w:r>
        <w:rPr>
          <w:rFonts w:cs="Arial"/>
        </w:rPr>
        <w:t>; Early Spring bank Holiday.</w:t>
      </w:r>
    </w:p>
    <w:p w14:paraId="6C7D04AA" w14:textId="67B2C053" w:rsidR="0071297A" w:rsidRPr="0071297A" w:rsidRDefault="0071297A" w:rsidP="00651EB2">
      <w:pPr>
        <w:jc w:val="both"/>
        <w:rPr>
          <w:rFonts w:cs="Arial"/>
        </w:rPr>
      </w:pPr>
      <w:r>
        <w:rPr>
          <w:rFonts w:cs="Arial"/>
        </w:rPr>
        <w:t>20</w:t>
      </w:r>
      <w:r w:rsidRPr="0071297A">
        <w:rPr>
          <w:rFonts w:cs="Arial"/>
          <w:vertAlign w:val="superscript"/>
        </w:rPr>
        <w:t>th</w:t>
      </w:r>
      <w:r>
        <w:rPr>
          <w:rFonts w:cs="Arial"/>
        </w:rPr>
        <w:t>: Whit Sunday.</w:t>
      </w:r>
    </w:p>
    <w:p w14:paraId="1A3978DB" w14:textId="29DE2D38" w:rsidR="00436386" w:rsidRDefault="00436386" w:rsidP="00651EB2">
      <w:pPr>
        <w:jc w:val="both"/>
        <w:rPr>
          <w:rFonts w:cs="Arial"/>
        </w:rPr>
      </w:pPr>
    </w:p>
    <w:p w14:paraId="5EB956F5" w14:textId="515FE86C" w:rsidR="00436386" w:rsidRDefault="00436386" w:rsidP="00651EB2">
      <w:pPr>
        <w:jc w:val="both"/>
        <w:rPr>
          <w:rFonts w:cs="Arial"/>
        </w:rPr>
      </w:pPr>
      <w:r>
        <w:rPr>
          <w:rFonts w:cs="Arial"/>
        </w:rPr>
        <w:t>June</w:t>
      </w:r>
    </w:p>
    <w:p w14:paraId="67644D1A" w14:textId="2C417F05" w:rsidR="00436386" w:rsidRDefault="00436386" w:rsidP="00651EB2">
      <w:pPr>
        <w:jc w:val="both"/>
        <w:rPr>
          <w:rFonts w:cs="Arial"/>
        </w:rPr>
      </w:pPr>
      <w:r>
        <w:rPr>
          <w:rFonts w:cs="Arial"/>
        </w:rPr>
        <w:t>9</w:t>
      </w:r>
      <w:r w:rsidRPr="00436386">
        <w:rPr>
          <w:rFonts w:cs="Arial"/>
          <w:vertAlign w:val="superscript"/>
        </w:rPr>
        <w:t>th</w:t>
      </w:r>
      <w:r>
        <w:rPr>
          <w:rFonts w:cs="Arial"/>
        </w:rPr>
        <w:t>: Trooping the Colour, the Queens official birthday</w:t>
      </w:r>
      <w:r w:rsidR="0071297A">
        <w:rPr>
          <w:rFonts w:cs="Arial"/>
        </w:rPr>
        <w:t>.</w:t>
      </w:r>
    </w:p>
    <w:p w14:paraId="1B1BABCC" w14:textId="354B7E85" w:rsidR="00436386" w:rsidRDefault="00436386" w:rsidP="00651EB2">
      <w:pPr>
        <w:jc w:val="both"/>
        <w:rPr>
          <w:rFonts w:cs="Arial"/>
        </w:rPr>
      </w:pPr>
      <w:r>
        <w:rPr>
          <w:rFonts w:cs="Arial"/>
        </w:rPr>
        <w:t>17</w:t>
      </w:r>
      <w:r w:rsidRPr="00436386">
        <w:rPr>
          <w:rFonts w:cs="Arial"/>
          <w:vertAlign w:val="superscript"/>
        </w:rPr>
        <w:t>th</w:t>
      </w:r>
      <w:r>
        <w:rPr>
          <w:rFonts w:cs="Arial"/>
        </w:rPr>
        <w:t>: Father</w:t>
      </w:r>
      <w:r w:rsidR="0071297A">
        <w:rPr>
          <w:rFonts w:cs="Arial"/>
        </w:rPr>
        <w:t>’</w:t>
      </w:r>
      <w:r>
        <w:rPr>
          <w:rFonts w:cs="Arial"/>
        </w:rPr>
        <w:t>s Day</w:t>
      </w:r>
      <w:r w:rsidR="0071297A">
        <w:rPr>
          <w:rFonts w:cs="Arial"/>
        </w:rPr>
        <w:t>.</w:t>
      </w:r>
    </w:p>
    <w:p w14:paraId="597E9F4B" w14:textId="77777777" w:rsidR="0071297A" w:rsidRDefault="0071297A" w:rsidP="00651EB2">
      <w:pPr>
        <w:jc w:val="both"/>
        <w:rPr>
          <w:rFonts w:cs="Arial"/>
        </w:rPr>
      </w:pPr>
    </w:p>
    <w:p w14:paraId="5AA016D7" w14:textId="108F7F5B" w:rsidR="00436386" w:rsidRDefault="00A655C1" w:rsidP="00651EB2">
      <w:pPr>
        <w:jc w:val="both"/>
        <w:rPr>
          <w:rFonts w:cs="Arial"/>
        </w:rPr>
      </w:pPr>
      <w:r w:rsidRPr="00A655C1">
        <w:rPr>
          <w:rFonts w:ascii="Copperplate Gothic Bold" w:hAnsi="Copperplate Gothic Bold" w:cs="Arial"/>
          <w:b/>
          <w:sz w:val="36"/>
          <w:szCs w:val="36"/>
        </w:rPr>
        <w:t>Attendees</w:t>
      </w:r>
      <w:r>
        <w:rPr>
          <w:rFonts w:cs="Arial"/>
        </w:rPr>
        <w:t xml:space="preserve"> (February)</w:t>
      </w:r>
    </w:p>
    <w:p w14:paraId="6F9EC769" w14:textId="381BFEEF" w:rsidR="00BB2513" w:rsidRDefault="00D52817" w:rsidP="00651EB2">
      <w:pPr>
        <w:jc w:val="both"/>
        <w:rPr>
          <w:rFonts w:cs="Arial"/>
        </w:rPr>
      </w:pPr>
      <w:r>
        <w:rPr>
          <w:rFonts w:cs="Arial"/>
        </w:rPr>
        <w:t xml:space="preserve">Brian Lawes, Tony Adams, Roger Jones, KJ Evans, Nick Beverley, Ron Horsey, George Elliott, Brian </w:t>
      </w:r>
      <w:proofErr w:type="spellStart"/>
      <w:r>
        <w:rPr>
          <w:rFonts w:cs="Arial"/>
        </w:rPr>
        <w:t>Criddle</w:t>
      </w:r>
      <w:proofErr w:type="spellEnd"/>
      <w:r>
        <w:rPr>
          <w:rFonts w:cs="Arial"/>
        </w:rPr>
        <w:t>, Tony Rowlands, David Evans and Dave Davie.</w:t>
      </w:r>
    </w:p>
    <w:p w14:paraId="250FD6E4" w14:textId="6C803F6D" w:rsidR="00D52817" w:rsidRDefault="00D52817" w:rsidP="00651EB2">
      <w:pPr>
        <w:jc w:val="both"/>
        <w:rPr>
          <w:rFonts w:cs="Arial"/>
        </w:rPr>
      </w:pPr>
    </w:p>
    <w:p w14:paraId="0F0E1C7B" w14:textId="77777777" w:rsidR="00555208" w:rsidRDefault="00555208" w:rsidP="00651EB2">
      <w:pPr>
        <w:jc w:val="both"/>
        <w:rPr>
          <w:rFonts w:cs="Arial"/>
        </w:rPr>
      </w:pPr>
    </w:p>
    <w:p w14:paraId="0AF6F677" w14:textId="3F59DA58" w:rsidR="00BB2513" w:rsidRDefault="00BB2513" w:rsidP="00651EB2">
      <w:pPr>
        <w:jc w:val="both"/>
        <w:rPr>
          <w:rFonts w:cs="Arial"/>
        </w:rPr>
      </w:pPr>
    </w:p>
    <w:p w14:paraId="5124B54D" w14:textId="084C317A" w:rsidR="00BB2513" w:rsidRDefault="00BB2513" w:rsidP="00651EB2">
      <w:pPr>
        <w:jc w:val="both"/>
        <w:rPr>
          <w:rFonts w:cs="Arial"/>
        </w:rPr>
      </w:pPr>
    </w:p>
    <w:p w14:paraId="6E12DB60" w14:textId="1A932D50" w:rsidR="00BB2513" w:rsidRPr="008B1A0B" w:rsidRDefault="00D52817" w:rsidP="00651EB2">
      <w:pPr>
        <w:jc w:val="both"/>
        <w:rPr>
          <w:rFonts w:cs="Arial"/>
        </w:rPr>
      </w:pPr>
      <w:r w:rsidRPr="00D52817">
        <w:rPr>
          <w:rFonts w:ascii="Copperplate Gothic Bold" w:hAnsi="Copperplate Gothic Bold" w:cs="Arial"/>
          <w:b/>
          <w:sz w:val="36"/>
          <w:szCs w:val="36"/>
        </w:rPr>
        <w:lastRenderedPageBreak/>
        <w:t>Apologies</w:t>
      </w:r>
      <w:r w:rsidR="008B1A0B">
        <w:rPr>
          <w:rFonts w:ascii="Copperplate Gothic Bold" w:hAnsi="Copperplate Gothic Bold" w:cs="Arial"/>
          <w:b/>
          <w:sz w:val="36"/>
          <w:szCs w:val="36"/>
        </w:rPr>
        <w:t xml:space="preserve"> </w:t>
      </w:r>
      <w:r w:rsidR="008B1A0B" w:rsidRPr="008B1A0B">
        <w:rPr>
          <w:rFonts w:cs="Arial"/>
        </w:rPr>
        <w:t>(February)</w:t>
      </w:r>
      <w:r w:rsidR="00F90447">
        <w:rPr>
          <w:rFonts w:cs="Arial"/>
        </w:rPr>
        <w:t xml:space="preserve">  (1)</w:t>
      </w:r>
    </w:p>
    <w:p w14:paraId="7D1C0C97" w14:textId="617744EF" w:rsidR="00D52817" w:rsidRPr="00D52817" w:rsidRDefault="00D52817" w:rsidP="00651EB2">
      <w:pPr>
        <w:jc w:val="both"/>
        <w:rPr>
          <w:rFonts w:cs="Arial"/>
        </w:rPr>
      </w:pPr>
      <w:r>
        <w:rPr>
          <w:rFonts w:cs="Arial"/>
        </w:rPr>
        <w:t>David Hopkins</w:t>
      </w:r>
      <w:r w:rsidR="00975D39">
        <w:rPr>
          <w:rFonts w:cs="Arial"/>
        </w:rPr>
        <w:t xml:space="preserve">, the sole </w:t>
      </w:r>
      <w:r w:rsidR="00F90447">
        <w:rPr>
          <w:rFonts w:cs="Arial"/>
        </w:rPr>
        <w:t xml:space="preserve">contact. </w:t>
      </w:r>
      <w:r>
        <w:rPr>
          <w:rFonts w:cs="Arial"/>
        </w:rPr>
        <w:t xml:space="preserve"> </w:t>
      </w:r>
      <w:r w:rsidR="008B1A0B">
        <w:rPr>
          <w:rFonts w:cs="Arial"/>
        </w:rPr>
        <w:t>I really would appreciate being informed of any non</w:t>
      </w:r>
      <w:r w:rsidR="004A6B8E">
        <w:rPr>
          <w:rFonts w:cs="Arial"/>
        </w:rPr>
        <w:t>-</w:t>
      </w:r>
      <w:r w:rsidR="008B1A0B">
        <w:rPr>
          <w:rFonts w:cs="Arial"/>
        </w:rPr>
        <w:t xml:space="preserve"> attendance</w:t>
      </w:r>
      <w:r w:rsidR="00696ACA">
        <w:rPr>
          <w:rFonts w:cs="Arial"/>
        </w:rPr>
        <w:t xml:space="preserve"> and to be informed without asking would be great.  </w:t>
      </w:r>
      <w:r w:rsidR="00A0378F">
        <w:rPr>
          <w:rFonts w:cs="Arial"/>
        </w:rPr>
        <w:t>Foolishly I assume there will be a full house because of lack of contact, only to be disappointed.</w:t>
      </w:r>
      <w:r w:rsidR="008B1A0B">
        <w:rPr>
          <w:rFonts w:cs="Arial"/>
        </w:rPr>
        <w:t xml:space="preserve">  </w:t>
      </w:r>
    </w:p>
    <w:p w14:paraId="413D6615" w14:textId="77777777" w:rsidR="00BB2513" w:rsidRPr="00D52817" w:rsidRDefault="00BB2513" w:rsidP="00651EB2">
      <w:pPr>
        <w:jc w:val="both"/>
        <w:rPr>
          <w:rFonts w:ascii="Copperplate Gothic Bold" w:hAnsi="Copperplate Gothic Bold" w:cs="Arial"/>
          <w:b/>
          <w:sz w:val="36"/>
          <w:szCs w:val="36"/>
        </w:rPr>
      </w:pPr>
    </w:p>
    <w:p w14:paraId="1EDBC214" w14:textId="7D215939" w:rsidR="00D1446B" w:rsidRPr="00BB2513" w:rsidRDefault="00BB2513" w:rsidP="00651EB2">
      <w:pPr>
        <w:jc w:val="both"/>
        <w:rPr>
          <w:rFonts w:ascii="Copperplate Gothic Bold" w:hAnsi="Copperplate Gothic Bold" w:cs="Arial"/>
          <w:b/>
          <w:sz w:val="36"/>
          <w:szCs w:val="36"/>
        </w:rPr>
      </w:pPr>
      <w:r w:rsidRPr="00BB2513">
        <w:rPr>
          <w:rFonts w:ascii="Copperplate Gothic Bold" w:hAnsi="Copperplate Gothic Bold" w:cs="Arial"/>
          <w:b/>
          <w:sz w:val="36"/>
          <w:szCs w:val="36"/>
        </w:rPr>
        <w:t>Cockleshell Heroes</w:t>
      </w:r>
    </w:p>
    <w:p w14:paraId="7CB1F3CF" w14:textId="51E35817" w:rsidR="00D1446B" w:rsidRPr="00BB2513" w:rsidRDefault="00D1446B" w:rsidP="00651EB2">
      <w:pPr>
        <w:jc w:val="both"/>
        <w:rPr>
          <w:rFonts w:ascii="Copperplate Gothic Bold" w:hAnsi="Copperplate Gothic Bold" w:cs="Arial"/>
          <w:b/>
          <w:sz w:val="36"/>
          <w:szCs w:val="36"/>
        </w:rPr>
      </w:pPr>
    </w:p>
    <w:p w14:paraId="19B748FE" w14:textId="686EBAC0" w:rsidR="00D1446B" w:rsidRPr="00A23359" w:rsidRDefault="00D1446B" w:rsidP="00A23359">
      <w:pPr>
        <w:jc w:val="both"/>
        <w:rPr>
          <w:rFonts w:cs="Arial"/>
          <w:shd w:val="clear" w:color="auto" w:fill="FFFFFF"/>
        </w:rPr>
      </w:pPr>
      <w:r w:rsidRPr="00A23359">
        <w:rPr>
          <w:rFonts w:cs="Arial"/>
          <w:shd w:val="clear" w:color="auto" w:fill="FFFFFF"/>
        </w:rPr>
        <w:t>The Cockleshell Heroes raided Nazi-occupied Bordeaux in December </w:t>
      </w:r>
      <w:hyperlink r:id="rId11" w:tgtFrame="page" w:tooltip="Opens internal link in current window" w:history="1">
        <w:r w:rsidRPr="00A0378F">
          <w:rPr>
            <w:rFonts w:cs="Arial"/>
            <w:bdr w:val="none" w:sz="0" w:space="0" w:color="auto" w:frame="1"/>
            <w:shd w:val="clear" w:color="auto" w:fill="FFFFFF"/>
          </w:rPr>
          <w:t>1942</w:t>
        </w:r>
      </w:hyperlink>
      <w:r w:rsidRPr="00A0378F">
        <w:rPr>
          <w:rFonts w:cs="Arial"/>
          <w:shd w:val="clear" w:color="auto" w:fill="FFFFFF"/>
        </w:rPr>
        <w:t> </w:t>
      </w:r>
      <w:r w:rsidR="00D52817">
        <w:rPr>
          <w:rFonts w:cs="Arial"/>
          <w:shd w:val="clear" w:color="auto" w:fill="FFFFFF"/>
        </w:rPr>
        <w:t xml:space="preserve">during </w:t>
      </w:r>
      <w:r w:rsidRPr="00A23359">
        <w:rPr>
          <w:rFonts w:cs="Arial"/>
          <w:shd w:val="clear" w:color="auto" w:fill="FFFFFF"/>
        </w:rPr>
        <w:t xml:space="preserve"> ‘Operation Frankton’. The Cockleshell Heroes target was the harbour complex in the city. The port was very important to the Germans as many merchant ships used it to supply the German Army stationed not only in France but also elsewhere throughout occupied Europe. They succeeded in sinking one ship and severely damaging four others and doing enough damage in the port to greatly disrupt the use of the harbour for months to come. Such was the</w:t>
      </w:r>
      <w:r w:rsidRPr="00A23359">
        <w:rPr>
          <w:rFonts w:cs="Arial"/>
          <w:sz w:val="27"/>
          <w:szCs w:val="27"/>
          <w:shd w:val="clear" w:color="auto" w:fill="FFFFFF"/>
        </w:rPr>
        <w:t xml:space="preserve"> </w:t>
      </w:r>
      <w:r w:rsidRPr="00A23359">
        <w:rPr>
          <w:rFonts w:cs="Arial"/>
          <w:shd w:val="clear" w:color="auto" w:fill="FFFFFF"/>
        </w:rPr>
        <w:t>significance of the raid that </w:t>
      </w:r>
      <w:hyperlink r:id="rId12" w:tgtFrame="page" w:tooltip="Opens internal link in current window" w:history="1">
        <w:r w:rsidRPr="00A23359">
          <w:rPr>
            <w:rFonts w:cs="Arial"/>
            <w:bdr w:val="none" w:sz="0" w:space="0" w:color="auto" w:frame="1"/>
            <w:shd w:val="clear" w:color="auto" w:fill="FFFFFF"/>
          </w:rPr>
          <w:t>Winston Churchill</w:t>
        </w:r>
      </w:hyperlink>
      <w:r w:rsidRPr="00A23359">
        <w:rPr>
          <w:rFonts w:cs="Arial"/>
          <w:shd w:val="clear" w:color="auto" w:fill="FFFFFF"/>
        </w:rPr>
        <w:t> said that it helped to shorten</w:t>
      </w:r>
      <w:r w:rsidR="00A23359" w:rsidRPr="00A23359">
        <w:rPr>
          <w:rFonts w:cs="Arial"/>
          <w:shd w:val="clear" w:color="auto" w:fill="FFFFFF"/>
        </w:rPr>
        <w:t xml:space="preserve"> </w:t>
      </w:r>
      <w:hyperlink r:id="rId13" w:tgtFrame="page" w:tooltip="Opens internal link in current window" w:history="1">
        <w:r w:rsidRPr="00A23359">
          <w:rPr>
            <w:rFonts w:cs="Arial"/>
            <w:bdr w:val="none" w:sz="0" w:space="0" w:color="auto" w:frame="1"/>
            <w:shd w:val="clear" w:color="auto" w:fill="FFFFFF"/>
          </w:rPr>
          <w:t>World War Two</w:t>
        </w:r>
      </w:hyperlink>
      <w:r w:rsidRPr="00A23359">
        <w:rPr>
          <w:rFonts w:cs="Arial"/>
          <w:shd w:val="clear" w:color="auto" w:fill="FFFFFF"/>
        </w:rPr>
        <w:t> by six months.</w:t>
      </w:r>
    </w:p>
    <w:p w14:paraId="530951D7" w14:textId="05BC58E4" w:rsidR="00D1446B" w:rsidRPr="00A23359" w:rsidRDefault="00D1446B" w:rsidP="00A23359">
      <w:pPr>
        <w:jc w:val="both"/>
        <w:rPr>
          <w:rFonts w:cs="Arial"/>
          <w:shd w:val="clear" w:color="auto" w:fill="FFFFFF"/>
        </w:rPr>
      </w:pPr>
      <w:r w:rsidRPr="00A23359">
        <w:rPr>
          <w:rFonts w:cs="Arial"/>
          <w:shd w:val="clear" w:color="auto" w:fill="FFFFFF"/>
        </w:rPr>
        <w:t>Another important reason for ‘Operation Frankton’ to succeed was that German </w:t>
      </w:r>
      <w:hyperlink r:id="rId14" w:tgtFrame="page" w:tooltip="Opens internal link in current window" w:history="1">
        <w:r w:rsidRPr="00A23359">
          <w:rPr>
            <w:rFonts w:cs="Arial"/>
            <w:bdr w:val="none" w:sz="0" w:space="0" w:color="auto" w:frame="1"/>
            <w:shd w:val="clear" w:color="auto" w:fill="FFFFFF"/>
          </w:rPr>
          <w:t>U-boats</w:t>
        </w:r>
      </w:hyperlink>
      <w:r w:rsidR="00A23359" w:rsidRPr="00A23359">
        <w:rPr>
          <w:rFonts w:cs="Arial"/>
        </w:rPr>
        <w:t xml:space="preserve"> </w:t>
      </w:r>
      <w:r w:rsidRPr="00A23359">
        <w:rPr>
          <w:rFonts w:cs="Arial"/>
          <w:shd w:val="clear" w:color="auto" w:fill="FFFFFF"/>
        </w:rPr>
        <w:t>used the port as a base and any disruption to their Atlantic patrols would have been highly important.</w:t>
      </w:r>
    </w:p>
    <w:p w14:paraId="76E4E898" w14:textId="46BC07A1" w:rsidR="00D1446B" w:rsidRPr="00A23359" w:rsidRDefault="00D1446B" w:rsidP="00651EB2">
      <w:pPr>
        <w:jc w:val="both"/>
        <w:rPr>
          <w:rFonts w:cs="Arial"/>
        </w:rPr>
      </w:pPr>
    </w:p>
    <w:p w14:paraId="79A4AD29"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Any German merchant ships that came through the English Channel could be dealt with by either the Royal Navy or by Coastal Command. But plenty of merchant ships were willing to risk sailing to Bordeaux harbour via the Mediterranean Sea and there was little the Royal Navy could do about it. A raid by </w:t>
      </w:r>
      <w:hyperlink r:id="rId15" w:tgtFrame="page" w:tooltip="Opens internal link in current window" w:history="1">
        <w:r w:rsidRPr="00A23359">
          <w:rPr>
            <w:rFonts w:cs="Arial"/>
            <w:bdr w:val="none" w:sz="0" w:space="0" w:color="auto" w:frame="1"/>
          </w:rPr>
          <w:t>bombers</w:t>
        </w:r>
      </w:hyperlink>
      <w:r w:rsidRPr="00D1446B">
        <w:rPr>
          <w:rFonts w:cs="Arial"/>
          <w:bdr w:val="none" w:sz="0" w:space="0" w:color="auto" w:frame="1"/>
        </w:rPr>
        <w:t> would have led to many civilian casualties – so this was excluded.</w:t>
      </w:r>
    </w:p>
    <w:p w14:paraId="3D940451" w14:textId="77777777" w:rsidR="00D1446B" w:rsidRPr="00D1446B" w:rsidRDefault="00D1446B" w:rsidP="00A23359">
      <w:pPr>
        <w:shd w:val="clear" w:color="auto" w:fill="FFFFFF"/>
        <w:jc w:val="both"/>
        <w:textAlignment w:val="baseline"/>
        <w:rPr>
          <w:rFonts w:cs="Arial"/>
          <w:color w:val="545658"/>
          <w:sz w:val="21"/>
          <w:szCs w:val="21"/>
        </w:rPr>
      </w:pPr>
      <w:r w:rsidRPr="00D1446B">
        <w:rPr>
          <w:rFonts w:cs="Arial"/>
          <w:color w:val="545658"/>
          <w:sz w:val="21"/>
          <w:szCs w:val="21"/>
          <w:bdr w:val="none" w:sz="0" w:space="0" w:color="auto" w:frame="1"/>
        </w:rPr>
        <w:t> </w:t>
      </w:r>
    </w:p>
    <w:p w14:paraId="72766C2B"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The task of the Cockleshell Heroes was simple – destroy as many ships in the harbour as was possible so that the harbour itself would be blocked with wreckage, thus rendering it incapable of fully operating as a harbour.</w:t>
      </w:r>
    </w:p>
    <w:p w14:paraId="4420982B"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w:t>
      </w:r>
    </w:p>
    <w:p w14:paraId="317A8EDA"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The Cockleshell Heroes were from the </w:t>
      </w:r>
      <w:hyperlink r:id="rId16" w:tgtFrame="page" w:tooltip="Opens internal link in current window" w:history="1">
        <w:r w:rsidRPr="00A23359">
          <w:rPr>
            <w:rFonts w:cs="Arial"/>
            <w:bdr w:val="none" w:sz="0" w:space="0" w:color="auto" w:frame="1"/>
          </w:rPr>
          <w:t>Royal Marine</w:t>
        </w:r>
      </w:hyperlink>
      <w:r w:rsidRPr="00D1446B">
        <w:rPr>
          <w:rFonts w:cs="Arial"/>
          <w:bdr w:val="none" w:sz="0" w:space="0" w:color="auto" w:frame="1"/>
        </w:rPr>
        <w:t xml:space="preserve"> Boom Patrol Detachment. These men got their nickname from the canoes they were to use which were themselves nicknamed ‘cockles’. After months of training, they set-off for their target on board the submarine ‘HMS Tuna’. Out of the twelve Marines, only Major </w:t>
      </w:r>
      <w:proofErr w:type="spellStart"/>
      <w:r w:rsidRPr="00D1446B">
        <w:rPr>
          <w:rFonts w:cs="Arial"/>
          <w:bdr w:val="none" w:sz="0" w:space="0" w:color="auto" w:frame="1"/>
        </w:rPr>
        <w:t>Hasler</w:t>
      </w:r>
      <w:proofErr w:type="spellEnd"/>
      <w:r w:rsidRPr="00D1446B">
        <w:rPr>
          <w:rFonts w:cs="Arial"/>
          <w:bdr w:val="none" w:sz="0" w:space="0" w:color="auto" w:frame="1"/>
        </w:rPr>
        <w:t>, the group commander, and Lieutenant Mackinnon knew where they were going as they had helped formulate the plan. The other ten Marines were only told their target once ‘Tuna’ surfaced off the French coast.</w:t>
      </w:r>
    </w:p>
    <w:p w14:paraId="45C703E2" w14:textId="77777777" w:rsidR="00D1446B" w:rsidRPr="00D1446B" w:rsidRDefault="00D1446B" w:rsidP="00D1446B">
      <w:pPr>
        <w:shd w:val="clear" w:color="auto" w:fill="FFFFFF"/>
        <w:textAlignment w:val="baseline"/>
        <w:rPr>
          <w:rFonts w:cs="Arial"/>
        </w:rPr>
      </w:pPr>
      <w:r w:rsidRPr="00D1446B">
        <w:rPr>
          <w:rFonts w:cs="Arial"/>
          <w:bdr w:val="none" w:sz="0" w:space="0" w:color="auto" w:frame="1"/>
        </w:rPr>
        <w:t> </w:t>
      </w:r>
    </w:p>
    <w:p w14:paraId="28B65FA1" w14:textId="77777777" w:rsidR="00D1446B" w:rsidRPr="00A23359" w:rsidRDefault="00D1446B" w:rsidP="00A23359">
      <w:pPr>
        <w:pStyle w:val="selectionshareable"/>
        <w:shd w:val="clear" w:color="auto" w:fill="FFFFFF"/>
        <w:spacing w:before="0" w:beforeAutospacing="0" w:after="0" w:afterAutospacing="0"/>
        <w:jc w:val="both"/>
        <w:textAlignment w:val="baseline"/>
        <w:rPr>
          <w:rFonts w:ascii="Arial" w:hAnsi="Arial" w:cs="Arial"/>
        </w:rPr>
      </w:pPr>
      <w:r w:rsidRPr="00A23359">
        <w:rPr>
          <w:rFonts w:ascii="Arial" w:hAnsi="Arial" w:cs="Arial"/>
          <w:bdr w:val="none" w:sz="0" w:space="0" w:color="auto" w:frame="1"/>
        </w:rPr>
        <w:t>The plan was for the six teams of two men to paddle five miles to the mouth of the River Gironde, paddle seventy miles up it, plant limpet mines on the ships in the harbour and then make their way to Spain.</w:t>
      </w:r>
    </w:p>
    <w:p w14:paraId="777F64AC" w14:textId="77777777" w:rsidR="00D1446B" w:rsidRPr="00A23359" w:rsidRDefault="00D1446B" w:rsidP="00A23359">
      <w:pPr>
        <w:pStyle w:val="selectionshareable"/>
        <w:shd w:val="clear" w:color="auto" w:fill="FFFFFF"/>
        <w:spacing w:before="0" w:beforeAutospacing="0" w:after="0" w:afterAutospacing="0"/>
        <w:jc w:val="both"/>
        <w:textAlignment w:val="baseline"/>
        <w:rPr>
          <w:rFonts w:ascii="Arial" w:hAnsi="Arial" w:cs="Arial"/>
        </w:rPr>
      </w:pPr>
      <w:r w:rsidRPr="00A23359">
        <w:rPr>
          <w:rFonts w:ascii="Arial" w:hAnsi="Arial" w:cs="Arial"/>
          <w:bdr w:val="none" w:sz="0" w:space="0" w:color="auto" w:frame="1"/>
        </w:rPr>
        <w:t> </w:t>
      </w:r>
    </w:p>
    <w:p w14:paraId="6D461BBC" w14:textId="77777777" w:rsidR="00D1446B" w:rsidRPr="00A23359" w:rsidRDefault="00D1446B" w:rsidP="00A23359">
      <w:pPr>
        <w:pStyle w:val="selectionshareable"/>
        <w:shd w:val="clear" w:color="auto" w:fill="FFFFFF"/>
        <w:spacing w:before="0" w:beforeAutospacing="0" w:after="0" w:afterAutospacing="0"/>
        <w:jc w:val="both"/>
        <w:textAlignment w:val="baseline"/>
        <w:rPr>
          <w:rFonts w:ascii="Arial" w:hAnsi="Arial" w:cs="Arial"/>
        </w:rPr>
      </w:pPr>
      <w:r w:rsidRPr="00A23359">
        <w:rPr>
          <w:rFonts w:ascii="Arial" w:hAnsi="Arial" w:cs="Arial"/>
          <w:bdr w:val="none" w:sz="0" w:space="0" w:color="auto" w:frame="1"/>
        </w:rPr>
        <w:t>The raid started badly once the men were due to be dropped off by ‘HMS Tuna’. One of the canoes was holed as it was being made ready on the Tuna. The two Royal Marines who were meant to have used this canoe – called ‘Cachalot’ – could not take part in the raid. It is said that Marines Fisher and Ellery were left in tears at their disappointment.</w:t>
      </w:r>
    </w:p>
    <w:p w14:paraId="7C1F7C06"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xml:space="preserve">The commander, Major ‘Blondie’ </w:t>
      </w:r>
      <w:proofErr w:type="spellStart"/>
      <w:r w:rsidRPr="00D1446B">
        <w:rPr>
          <w:rFonts w:cs="Arial"/>
          <w:bdr w:val="none" w:sz="0" w:space="0" w:color="auto" w:frame="1"/>
        </w:rPr>
        <w:t>Hasler</w:t>
      </w:r>
      <w:proofErr w:type="spellEnd"/>
      <w:r w:rsidRPr="00D1446B">
        <w:rPr>
          <w:rFonts w:cs="Arial"/>
          <w:bdr w:val="none" w:sz="0" w:space="0" w:color="auto" w:frame="1"/>
        </w:rPr>
        <w:t xml:space="preserve"> partnered Marine Bill Sparks in ‘Catfish’.</w:t>
      </w:r>
    </w:p>
    <w:p w14:paraId="5EE5FE12"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w:t>
      </w:r>
    </w:p>
    <w:p w14:paraId="3850D72D" w14:textId="1074368D"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xml:space="preserve">As the canoes approached the mouth of the River Gironde they hit a violent rip tide. The waves were five feet high and the canoe ‘Conger’ was lost. The two crew of ‘Conger’ – Corporal George </w:t>
      </w:r>
      <w:proofErr w:type="spellStart"/>
      <w:r w:rsidRPr="00D1446B">
        <w:rPr>
          <w:rFonts w:cs="Arial"/>
          <w:bdr w:val="none" w:sz="0" w:space="0" w:color="auto" w:frame="1"/>
        </w:rPr>
        <w:t>Sheard</w:t>
      </w:r>
      <w:proofErr w:type="spellEnd"/>
      <w:r w:rsidRPr="00D1446B">
        <w:rPr>
          <w:rFonts w:cs="Arial"/>
          <w:bdr w:val="none" w:sz="0" w:space="0" w:color="auto" w:frame="1"/>
        </w:rPr>
        <w:t xml:space="preserve"> and Marine David </w:t>
      </w:r>
      <w:proofErr w:type="spellStart"/>
      <w:r w:rsidRPr="00D1446B">
        <w:rPr>
          <w:rFonts w:cs="Arial"/>
          <w:bdr w:val="none" w:sz="0" w:space="0" w:color="auto" w:frame="1"/>
        </w:rPr>
        <w:t>Moffat</w:t>
      </w:r>
      <w:proofErr w:type="spellEnd"/>
      <w:r w:rsidRPr="00D1446B">
        <w:rPr>
          <w:rFonts w:cs="Arial"/>
          <w:bdr w:val="none" w:sz="0" w:space="0" w:color="auto" w:frame="1"/>
        </w:rPr>
        <w:t xml:space="preserve">  were towed by the other canoes. Once near the shoreline, both men had to swim to the shore as they were slowing down the </w:t>
      </w:r>
      <w:r w:rsidRPr="00D1446B">
        <w:rPr>
          <w:rFonts w:cs="Arial"/>
          <w:bdr w:val="none" w:sz="0" w:space="0" w:color="auto" w:frame="1"/>
        </w:rPr>
        <w:lastRenderedPageBreak/>
        <w:t>remaining canoes. Neither man made it to the shore. It was assumed that they had both drowned.</w:t>
      </w:r>
    </w:p>
    <w:p w14:paraId="105B9CA3" w14:textId="77777777" w:rsidR="00D1446B" w:rsidRPr="00D1446B" w:rsidRDefault="00D1446B" w:rsidP="00D1446B">
      <w:pPr>
        <w:shd w:val="clear" w:color="auto" w:fill="FFFFFF"/>
        <w:textAlignment w:val="baseline"/>
        <w:rPr>
          <w:rFonts w:cs="Arial"/>
        </w:rPr>
      </w:pPr>
      <w:r w:rsidRPr="00D1446B">
        <w:rPr>
          <w:rFonts w:cs="Arial"/>
          <w:bdr w:val="none" w:sz="0" w:space="0" w:color="auto" w:frame="1"/>
        </w:rPr>
        <w:t> </w:t>
      </w:r>
    </w:p>
    <w:p w14:paraId="2594D10A"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xml:space="preserve">The crew of the canoe ‘Coalfish’ – Sergeant Samuel Wallace and Marine Jock </w:t>
      </w:r>
      <w:proofErr w:type="spellStart"/>
      <w:r w:rsidRPr="00D1446B">
        <w:rPr>
          <w:rFonts w:cs="Arial"/>
          <w:bdr w:val="none" w:sz="0" w:space="0" w:color="auto" w:frame="1"/>
        </w:rPr>
        <w:t>Ewart</w:t>
      </w:r>
      <w:proofErr w:type="spellEnd"/>
      <w:r w:rsidRPr="00D1446B">
        <w:rPr>
          <w:rFonts w:cs="Arial"/>
          <w:bdr w:val="none" w:sz="0" w:space="0" w:color="auto" w:frame="1"/>
        </w:rPr>
        <w:t xml:space="preserve"> – were caught by the Germans, interrogated and shot after being held captive for two days. Despite being in uniform, their captors carried out </w:t>
      </w:r>
      <w:hyperlink r:id="rId17" w:tgtFrame="page" w:tooltip="Opens internal link in current window" w:history="1">
        <w:r w:rsidRPr="00A23359">
          <w:rPr>
            <w:rFonts w:cs="Arial"/>
            <w:bdr w:val="none" w:sz="0" w:space="0" w:color="auto" w:frame="1"/>
          </w:rPr>
          <w:t>Hitler</w:t>
        </w:r>
      </w:hyperlink>
      <w:r w:rsidRPr="00D1446B">
        <w:rPr>
          <w:rFonts w:cs="Arial"/>
          <w:bdr w:val="none" w:sz="0" w:space="0" w:color="auto" w:frame="1"/>
        </w:rPr>
        <w:t>’s infamous </w:t>
      </w:r>
      <w:hyperlink r:id="rId18" w:tgtFrame="page" w:tooltip="Opens internal link in current window" w:history="1">
        <w:r w:rsidRPr="00A23359">
          <w:rPr>
            <w:rFonts w:cs="Arial"/>
            <w:bdr w:val="none" w:sz="0" w:space="0" w:color="auto" w:frame="1"/>
          </w:rPr>
          <w:t>‘Commando Order’</w:t>
        </w:r>
      </w:hyperlink>
      <w:r w:rsidRPr="00D1446B">
        <w:rPr>
          <w:rFonts w:cs="Arial"/>
          <w:bdr w:val="none" w:sz="0" w:space="0" w:color="auto" w:frame="1"/>
        </w:rPr>
        <w:t> – that anyone captured on commando raids was to be shot.</w:t>
      </w:r>
    </w:p>
    <w:p w14:paraId="59242C78" w14:textId="77777777" w:rsidR="00D1446B" w:rsidRPr="00D1446B" w:rsidRDefault="00D1446B" w:rsidP="00A23359">
      <w:pPr>
        <w:shd w:val="clear" w:color="auto" w:fill="FFFFFF"/>
        <w:jc w:val="both"/>
        <w:textAlignment w:val="baseline"/>
        <w:rPr>
          <w:rFonts w:cs="Arial"/>
          <w:color w:val="545658"/>
          <w:sz w:val="21"/>
          <w:szCs w:val="21"/>
        </w:rPr>
      </w:pPr>
      <w:r w:rsidRPr="00D1446B">
        <w:rPr>
          <w:rFonts w:cs="Arial"/>
          <w:color w:val="545658"/>
          <w:sz w:val="21"/>
          <w:szCs w:val="21"/>
          <w:bdr w:val="none" w:sz="0" w:space="0" w:color="auto" w:frame="1"/>
        </w:rPr>
        <w:t> </w:t>
      </w:r>
    </w:p>
    <w:p w14:paraId="5BCAEE81"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The crew of the ‘Cuttlefish’ – Lieutenant John Mackinnon and Marine James Conway – had to abandon their canoe after it was damaged. They were also caught by the Germans who handed the pair over to the Gestapo. It is though that both men were held and interrogated for about three months before being shot.  </w:t>
      </w:r>
    </w:p>
    <w:p w14:paraId="17F14C69"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The two canoes got to the harbour in Bordeaux. Here they were spotted by a sentry who failed to raise the alarm – possibly he mistook what he saw for driftwood as both crews remained motionless in their canoes as they had been trained to do.</w:t>
      </w:r>
    </w:p>
    <w:p w14:paraId="1F0D1404"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w:t>
      </w:r>
    </w:p>
    <w:p w14:paraId="53C595F3" w14:textId="46D3AEE9"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The crew</w:t>
      </w:r>
      <w:r w:rsidR="00F90447">
        <w:rPr>
          <w:rFonts w:cs="Arial"/>
          <w:bdr w:val="none" w:sz="0" w:space="0" w:color="auto" w:frame="1"/>
        </w:rPr>
        <w:t>s</w:t>
      </w:r>
      <w:r w:rsidRPr="00D1446B">
        <w:rPr>
          <w:rFonts w:cs="Arial"/>
          <w:bdr w:val="none" w:sz="0" w:space="0" w:color="auto" w:frame="1"/>
        </w:rPr>
        <w:t xml:space="preserve"> of both remaining canoes placed limpet mines on the merchant ships they found in the harbour. This whole process took about two to three hours. Each mine had a nine-hour fuse on it that was activated before the mine was placed giving the four Marines time to get away. Both ‘Crayfish’ and ‘Catfish’ escaped on the tide.</w:t>
      </w:r>
    </w:p>
    <w:p w14:paraId="5E166377"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 </w:t>
      </w:r>
    </w:p>
    <w:p w14:paraId="1BF2C46B" w14:textId="77777777" w:rsidR="00D1446B" w:rsidRPr="00D1446B" w:rsidRDefault="00D1446B" w:rsidP="00A23359">
      <w:pPr>
        <w:shd w:val="clear" w:color="auto" w:fill="FFFFFF"/>
        <w:jc w:val="both"/>
        <w:textAlignment w:val="baseline"/>
        <w:rPr>
          <w:rFonts w:cs="Arial"/>
        </w:rPr>
      </w:pPr>
      <w:r w:rsidRPr="00D1446B">
        <w:rPr>
          <w:rFonts w:cs="Arial"/>
          <w:bdr w:val="none" w:sz="0" w:space="0" w:color="auto" w:frame="1"/>
        </w:rPr>
        <w:t>The damage to Bordeaux harbour was severe. Now the crews had to leave their canoes, move on foot and link up with the </w:t>
      </w:r>
      <w:hyperlink r:id="rId19" w:tgtFrame="page" w:tooltip="Opens internal link in current window" w:history="1">
        <w:r w:rsidRPr="00A23359">
          <w:rPr>
            <w:rFonts w:cs="Arial"/>
            <w:bdr w:val="none" w:sz="0" w:space="0" w:color="auto" w:frame="1"/>
          </w:rPr>
          <w:t>French Resistance</w:t>
        </w:r>
      </w:hyperlink>
      <w:r w:rsidRPr="00D1446B">
        <w:rPr>
          <w:rFonts w:cs="Arial"/>
          <w:bdr w:val="none" w:sz="0" w:space="0" w:color="auto" w:frame="1"/>
        </w:rPr>
        <w:t xml:space="preserve"> at the town of </w:t>
      </w:r>
      <w:proofErr w:type="spellStart"/>
      <w:r w:rsidRPr="00D1446B">
        <w:rPr>
          <w:rFonts w:cs="Arial"/>
          <w:bdr w:val="none" w:sz="0" w:space="0" w:color="auto" w:frame="1"/>
        </w:rPr>
        <w:t>Ruffec</w:t>
      </w:r>
      <w:proofErr w:type="spellEnd"/>
      <w:r w:rsidRPr="00D1446B">
        <w:rPr>
          <w:rFonts w:cs="Arial"/>
          <w:bdr w:val="none" w:sz="0" w:space="0" w:color="auto" w:frame="1"/>
        </w:rPr>
        <w:t>. The Germans automatically assumed that the men would travel south to Spain. In fact, they travelled 100 miles north of Bordeaux – a journey that took six days. They then backtracked and travelled to Gibraltar via Spain.</w:t>
      </w:r>
    </w:p>
    <w:p w14:paraId="4B65FDD5" w14:textId="77777777" w:rsidR="00D1446B" w:rsidRPr="00D1446B" w:rsidRDefault="00D1446B" w:rsidP="00D1446B">
      <w:pPr>
        <w:shd w:val="clear" w:color="auto" w:fill="FFFFFF"/>
        <w:textAlignment w:val="baseline"/>
        <w:rPr>
          <w:rFonts w:cs="Arial"/>
        </w:rPr>
      </w:pPr>
      <w:r w:rsidRPr="00D1446B">
        <w:rPr>
          <w:rFonts w:cs="Arial"/>
          <w:bdr w:val="none" w:sz="0" w:space="0" w:color="auto" w:frame="1"/>
        </w:rPr>
        <w:t> </w:t>
      </w:r>
    </w:p>
    <w:p w14:paraId="079EC4AC" w14:textId="41E9F7B6" w:rsidR="00A23359" w:rsidRPr="00A23359" w:rsidRDefault="00A23359" w:rsidP="00A23359">
      <w:pPr>
        <w:shd w:val="clear" w:color="auto" w:fill="FFFFFF"/>
        <w:jc w:val="both"/>
        <w:textAlignment w:val="baseline"/>
        <w:rPr>
          <w:rFonts w:cs="Arial"/>
        </w:rPr>
      </w:pPr>
      <w:r w:rsidRPr="00A23359">
        <w:rPr>
          <w:rFonts w:cs="Arial"/>
          <w:bdr w:val="none" w:sz="0" w:space="0" w:color="auto" w:frame="1"/>
        </w:rPr>
        <w:t xml:space="preserve">Laver and Mills, who were moving separately from Sparks and </w:t>
      </w:r>
      <w:proofErr w:type="spellStart"/>
      <w:r w:rsidRPr="00A23359">
        <w:rPr>
          <w:rFonts w:cs="Arial"/>
          <w:bdr w:val="none" w:sz="0" w:space="0" w:color="auto" w:frame="1"/>
        </w:rPr>
        <w:t>Hasler</w:t>
      </w:r>
      <w:proofErr w:type="spellEnd"/>
      <w:r w:rsidRPr="00A23359">
        <w:rPr>
          <w:rFonts w:cs="Arial"/>
          <w:bdr w:val="none" w:sz="0" w:space="0" w:color="auto" w:frame="1"/>
        </w:rPr>
        <w:t xml:space="preserve">, were caught by the Germans and shot. </w:t>
      </w:r>
      <w:r w:rsidR="00F90447">
        <w:rPr>
          <w:rFonts w:cs="Arial"/>
          <w:bdr w:val="none" w:sz="0" w:space="0" w:color="auto" w:frame="1"/>
        </w:rPr>
        <w:t xml:space="preserve"> </w:t>
      </w:r>
      <w:r w:rsidRPr="00A23359">
        <w:rPr>
          <w:rFonts w:cs="Arial"/>
          <w:bdr w:val="none" w:sz="0" w:space="0" w:color="auto" w:frame="1"/>
        </w:rPr>
        <w:t xml:space="preserve">With the help of the French Resistance, </w:t>
      </w:r>
      <w:proofErr w:type="spellStart"/>
      <w:r w:rsidRPr="00A23359">
        <w:rPr>
          <w:rFonts w:cs="Arial"/>
          <w:bdr w:val="none" w:sz="0" w:space="0" w:color="auto" w:frame="1"/>
        </w:rPr>
        <w:t>Hasler</w:t>
      </w:r>
      <w:proofErr w:type="spellEnd"/>
      <w:r w:rsidRPr="00A23359">
        <w:rPr>
          <w:rFonts w:cs="Arial"/>
          <w:bdr w:val="none" w:sz="0" w:space="0" w:color="auto" w:frame="1"/>
        </w:rPr>
        <w:t xml:space="preserve"> and Sparks reached Spain and then Gibraltar – a journey that took a total of fifteen weeks.</w:t>
      </w:r>
    </w:p>
    <w:p w14:paraId="70EBB441" w14:textId="77777777" w:rsidR="00A23359" w:rsidRPr="00A23359" w:rsidRDefault="00A23359" w:rsidP="00A23359">
      <w:pPr>
        <w:shd w:val="clear" w:color="auto" w:fill="FFFFFF"/>
        <w:textAlignment w:val="baseline"/>
        <w:rPr>
          <w:rFonts w:cs="Arial"/>
          <w:color w:val="545658"/>
          <w:sz w:val="21"/>
          <w:szCs w:val="21"/>
        </w:rPr>
      </w:pPr>
      <w:r w:rsidRPr="00A23359">
        <w:rPr>
          <w:rFonts w:cs="Arial"/>
          <w:color w:val="545658"/>
          <w:sz w:val="21"/>
          <w:szCs w:val="21"/>
          <w:bdr w:val="none" w:sz="0" w:space="0" w:color="auto" w:frame="1"/>
        </w:rPr>
        <w:t> </w:t>
      </w:r>
    </w:p>
    <w:p w14:paraId="1D6F142C" w14:textId="5FA8BB29" w:rsidR="00A23359" w:rsidRPr="00A23359" w:rsidRDefault="00A23359" w:rsidP="00A23359">
      <w:pPr>
        <w:shd w:val="clear" w:color="auto" w:fill="FFFFFF"/>
        <w:jc w:val="both"/>
        <w:textAlignment w:val="baseline"/>
        <w:rPr>
          <w:rFonts w:cs="Arial"/>
        </w:rPr>
      </w:pPr>
      <w:r w:rsidRPr="00A23359">
        <w:rPr>
          <w:rFonts w:cs="Arial"/>
          <w:bdr w:val="none" w:sz="0" w:space="0" w:color="auto" w:frame="1"/>
        </w:rPr>
        <w:t xml:space="preserve">Even here, Sparks met problems. </w:t>
      </w:r>
      <w:proofErr w:type="spellStart"/>
      <w:r w:rsidRPr="00A23359">
        <w:rPr>
          <w:rFonts w:cs="Arial"/>
          <w:bdr w:val="none" w:sz="0" w:space="0" w:color="auto" w:frame="1"/>
        </w:rPr>
        <w:t>Hasler</w:t>
      </w:r>
      <w:proofErr w:type="spellEnd"/>
      <w:r w:rsidRPr="00A23359">
        <w:rPr>
          <w:rFonts w:cs="Arial"/>
          <w:bdr w:val="none" w:sz="0" w:space="0" w:color="auto" w:frame="1"/>
        </w:rPr>
        <w:t xml:space="preserve"> was transported back to Britain with due speed on the orders of </w:t>
      </w:r>
      <w:hyperlink r:id="rId20" w:tgtFrame="page" w:tooltip="Opens internal link in current window" w:history="1">
        <w:r w:rsidRPr="00A23359">
          <w:rPr>
            <w:rFonts w:cs="Arial"/>
            <w:bdr w:val="none" w:sz="0" w:space="0" w:color="auto" w:frame="1"/>
          </w:rPr>
          <w:t>Lord Louis Mountbatten</w:t>
        </w:r>
      </w:hyperlink>
      <w:r w:rsidRPr="00A23359">
        <w:rPr>
          <w:rFonts w:cs="Arial"/>
          <w:bdr w:val="none" w:sz="0" w:space="0" w:color="auto" w:frame="1"/>
        </w:rPr>
        <w:t>. However, Sparks did not have such luck and was arrested because he could not prove his identity. Sparks was transported back to London where he was put under guard by the military police. However, Sparks slipped these guards at Euston Station. He visited his father to assure him that he was not dead and then made his way to the Combined Operations Headquarters.</w:t>
      </w:r>
    </w:p>
    <w:p w14:paraId="49659C33" w14:textId="77777777" w:rsidR="00A23359" w:rsidRPr="00A23359" w:rsidRDefault="00A23359" w:rsidP="00A23359">
      <w:pPr>
        <w:shd w:val="clear" w:color="auto" w:fill="FFFFFF"/>
        <w:textAlignment w:val="baseline"/>
        <w:rPr>
          <w:rFonts w:cs="Arial"/>
        </w:rPr>
      </w:pPr>
      <w:r w:rsidRPr="00A23359">
        <w:rPr>
          <w:rFonts w:cs="Arial"/>
          <w:bdr w:val="none" w:sz="0" w:space="0" w:color="auto" w:frame="1"/>
        </w:rPr>
        <w:t> </w:t>
      </w:r>
    </w:p>
    <w:p w14:paraId="4F64200D" w14:textId="4F2E8271" w:rsidR="00E0222F" w:rsidRDefault="00E0222F" w:rsidP="00A23359">
      <w:pPr>
        <w:jc w:val="both"/>
        <w:textAlignment w:val="baseline"/>
        <w:rPr>
          <w:rFonts w:cs="Arial"/>
        </w:rPr>
      </w:pPr>
    </w:p>
    <w:p w14:paraId="464EFC39" w14:textId="5E22CAF4" w:rsidR="00E0222F" w:rsidRDefault="0071297A" w:rsidP="00A23359">
      <w:pPr>
        <w:jc w:val="both"/>
        <w:textAlignment w:val="baseline"/>
        <w:rPr>
          <w:rFonts w:cs="Arial"/>
        </w:rPr>
      </w:pPr>
      <w:r>
        <w:rPr>
          <w:rFonts w:ascii="Copperplate Gothic Bold" w:hAnsi="Copperplate Gothic Bold" w:cs="Arial"/>
          <w:b/>
          <w:sz w:val="36"/>
          <w:szCs w:val="36"/>
        </w:rPr>
        <w:t xml:space="preserve">The </w:t>
      </w:r>
      <w:r w:rsidR="00C70227" w:rsidRPr="00F758D9">
        <w:rPr>
          <w:rFonts w:ascii="Copperplate Gothic Bold" w:hAnsi="Copperplate Gothic Bold" w:cs="Arial"/>
          <w:b/>
          <w:sz w:val="36"/>
          <w:szCs w:val="36"/>
        </w:rPr>
        <w:t>Spitfire</w:t>
      </w:r>
      <w:r w:rsidR="00F758D9">
        <w:rPr>
          <w:rFonts w:ascii="Copperplate Gothic Bold" w:hAnsi="Copperplate Gothic Bold" w:cs="Arial"/>
          <w:b/>
          <w:sz w:val="36"/>
          <w:szCs w:val="36"/>
        </w:rPr>
        <w:t xml:space="preserve"> </w:t>
      </w:r>
      <w:r w:rsidR="00F758D9" w:rsidRPr="00F758D9">
        <w:rPr>
          <w:rFonts w:cs="Arial"/>
        </w:rPr>
        <w:t>(Some facts)</w:t>
      </w:r>
    </w:p>
    <w:p w14:paraId="77D0CA9A" w14:textId="77777777" w:rsidR="0071297A" w:rsidRDefault="0071297A" w:rsidP="00A23359">
      <w:pPr>
        <w:jc w:val="both"/>
        <w:textAlignment w:val="baseline"/>
        <w:rPr>
          <w:rFonts w:cs="Arial"/>
        </w:rPr>
      </w:pPr>
    </w:p>
    <w:p w14:paraId="3C643EDB" w14:textId="2D854926" w:rsidR="00F758D9" w:rsidRDefault="00F758D9" w:rsidP="00A23359">
      <w:pPr>
        <w:jc w:val="both"/>
        <w:textAlignment w:val="baseline"/>
        <w:rPr>
          <w:rFonts w:cs="Arial"/>
        </w:rPr>
      </w:pPr>
      <w:r>
        <w:rPr>
          <w:rFonts w:cs="Arial"/>
        </w:rPr>
        <w:t xml:space="preserve">At the height of the Battle of Britain the Germans were sustaining ever increasing losses.  </w:t>
      </w:r>
      <w:proofErr w:type="spellStart"/>
      <w:r>
        <w:rPr>
          <w:rFonts w:cs="Arial"/>
        </w:rPr>
        <w:t>Reichsmarschall</w:t>
      </w:r>
      <w:proofErr w:type="spellEnd"/>
      <w:r>
        <w:rPr>
          <w:rFonts w:cs="Arial"/>
        </w:rPr>
        <w:t xml:space="preserve"> Herman Goring called for the top German fighter ace, Adolf </w:t>
      </w:r>
      <w:proofErr w:type="spellStart"/>
      <w:r>
        <w:rPr>
          <w:rFonts w:cs="Arial"/>
        </w:rPr>
        <w:t>Galland</w:t>
      </w:r>
      <w:proofErr w:type="spellEnd"/>
      <w:r>
        <w:rPr>
          <w:rFonts w:cs="Arial"/>
        </w:rPr>
        <w:t xml:space="preserve"> and asked what he needed to overcome these losses.  Give me a squadron of Spitfires was his reply.</w:t>
      </w:r>
      <w:r w:rsidR="002863E7">
        <w:rPr>
          <w:rFonts w:cs="Arial"/>
        </w:rPr>
        <w:t xml:space="preserve">  The climax of the Battle of Britain came on September 15</w:t>
      </w:r>
      <w:r w:rsidR="002863E7" w:rsidRPr="002863E7">
        <w:rPr>
          <w:rFonts w:cs="Arial"/>
          <w:vertAlign w:val="superscript"/>
        </w:rPr>
        <w:t>th</w:t>
      </w:r>
      <w:r w:rsidR="002863E7">
        <w:rPr>
          <w:rFonts w:cs="Arial"/>
        </w:rPr>
        <w:t xml:space="preserve"> when the Germans lost 56 </w:t>
      </w:r>
      <w:r w:rsidR="0071297A">
        <w:rPr>
          <w:rFonts w:cs="Arial"/>
        </w:rPr>
        <w:t xml:space="preserve">aircraft </w:t>
      </w:r>
      <w:r w:rsidR="002863E7">
        <w:rPr>
          <w:rFonts w:cs="Arial"/>
        </w:rPr>
        <w:t>forcing Hitler to abandon his plans to invade Britain.</w:t>
      </w:r>
    </w:p>
    <w:p w14:paraId="34D35D06" w14:textId="77777777" w:rsidR="002863E7" w:rsidRDefault="002863E7" w:rsidP="00A23359">
      <w:pPr>
        <w:jc w:val="both"/>
        <w:textAlignment w:val="baseline"/>
        <w:rPr>
          <w:rFonts w:cs="Arial"/>
        </w:rPr>
      </w:pPr>
    </w:p>
    <w:p w14:paraId="04C5BE6A" w14:textId="366F23C1" w:rsidR="00467777" w:rsidRDefault="00467777" w:rsidP="00A23359">
      <w:pPr>
        <w:jc w:val="both"/>
        <w:textAlignment w:val="baseline"/>
        <w:rPr>
          <w:rFonts w:cs="Arial"/>
        </w:rPr>
      </w:pPr>
      <w:r>
        <w:rPr>
          <w:rFonts w:cs="Arial"/>
        </w:rPr>
        <w:t xml:space="preserve">The </w:t>
      </w:r>
      <w:r w:rsidR="002863E7">
        <w:rPr>
          <w:rFonts w:cs="Arial"/>
        </w:rPr>
        <w:t xml:space="preserve">Spitfire </w:t>
      </w:r>
      <w:r>
        <w:rPr>
          <w:rFonts w:cs="Arial"/>
        </w:rPr>
        <w:t>production line</w:t>
      </w:r>
      <w:r w:rsidR="00055A3D">
        <w:rPr>
          <w:rFonts w:cs="Arial"/>
        </w:rPr>
        <w:t xml:space="preserve"> in 1936/7</w:t>
      </w:r>
      <w:r>
        <w:rPr>
          <w:rFonts w:cs="Arial"/>
        </w:rPr>
        <w:t xml:space="preserve"> at Castle Bromwich for making the </w:t>
      </w:r>
      <w:r w:rsidR="002863E7">
        <w:rPr>
          <w:rFonts w:cs="Arial"/>
        </w:rPr>
        <w:t xml:space="preserve">aircraft </w:t>
      </w:r>
      <w:r>
        <w:rPr>
          <w:rFonts w:cs="Arial"/>
        </w:rPr>
        <w:t xml:space="preserve">was pitiful, the plant was meant to have built 1.000 Spitfires within two years but by June 1940 not one aircraft had been built.  New management was installed </w:t>
      </w:r>
      <w:r w:rsidR="00FB5B96">
        <w:rPr>
          <w:rFonts w:cs="Arial"/>
        </w:rPr>
        <w:t>under the Vickers industrial giant and soon the factory was operating efficiently.  At its peak in 1943 the 14,000 work-force of which 40% were women were turning out 300 aircraft a month.</w:t>
      </w:r>
    </w:p>
    <w:p w14:paraId="70551C2F" w14:textId="77777777" w:rsidR="0071297A" w:rsidRDefault="00FB5B96" w:rsidP="00A23359">
      <w:pPr>
        <w:jc w:val="both"/>
        <w:textAlignment w:val="baseline"/>
        <w:rPr>
          <w:rFonts w:cs="Arial"/>
        </w:rPr>
      </w:pPr>
      <w:r>
        <w:rPr>
          <w:rFonts w:cs="Arial"/>
        </w:rPr>
        <w:t>The Spitfire bowed out of RAF service in Hong Kong in 1955.  In a twist of history</w:t>
      </w:r>
      <w:r w:rsidR="002863E7">
        <w:rPr>
          <w:rFonts w:cs="Arial"/>
        </w:rPr>
        <w:t>,</w:t>
      </w:r>
      <w:r>
        <w:rPr>
          <w:rFonts w:cs="Arial"/>
        </w:rPr>
        <w:t xml:space="preserve"> the Spitfire was involved in the Arab-Israeli conflict of 1948-9.  It was in use by both forces, in January 1949 thee Mk XVIII’s were shot down by Israeli Spitfires</w:t>
      </w:r>
      <w:r w:rsidR="002863E7">
        <w:rPr>
          <w:rFonts w:cs="Arial"/>
        </w:rPr>
        <w:t>.</w:t>
      </w:r>
    </w:p>
    <w:p w14:paraId="4F610897" w14:textId="0002C718" w:rsidR="00FB5B96" w:rsidRDefault="002863E7" w:rsidP="00A23359">
      <w:pPr>
        <w:jc w:val="both"/>
        <w:textAlignment w:val="baseline"/>
        <w:rPr>
          <w:rFonts w:cs="Arial"/>
        </w:rPr>
      </w:pPr>
      <w:r>
        <w:rPr>
          <w:rFonts w:cs="Arial"/>
        </w:rPr>
        <w:t xml:space="preserve">The greatest ace flying </w:t>
      </w:r>
      <w:r w:rsidR="0071297A">
        <w:rPr>
          <w:rFonts w:cs="Arial"/>
        </w:rPr>
        <w:t xml:space="preserve">of </w:t>
      </w:r>
      <w:r>
        <w:rPr>
          <w:rFonts w:cs="Arial"/>
        </w:rPr>
        <w:t>this aircraft was James Edgar “</w:t>
      </w:r>
      <w:proofErr w:type="spellStart"/>
      <w:r>
        <w:rPr>
          <w:rFonts w:cs="Arial"/>
        </w:rPr>
        <w:t>Johnie</w:t>
      </w:r>
      <w:proofErr w:type="spellEnd"/>
      <w:r>
        <w:rPr>
          <w:rFonts w:cs="Arial"/>
        </w:rPr>
        <w:t>” Johnson.  He is credited with 38 confirmed kills and a more remarkable fact he was never shot down de</w:t>
      </w:r>
      <w:r w:rsidR="00055A3D">
        <w:rPr>
          <w:rFonts w:cs="Arial"/>
        </w:rPr>
        <w:t>s</w:t>
      </w:r>
      <w:r>
        <w:rPr>
          <w:rFonts w:cs="Arial"/>
        </w:rPr>
        <w:t>pite flying more than 1,000 missions.  His Spitfire was damaged only once.</w:t>
      </w:r>
    </w:p>
    <w:p w14:paraId="6A0A5FBD" w14:textId="77777777" w:rsidR="00055A3D" w:rsidRDefault="00055A3D" w:rsidP="00A23359">
      <w:pPr>
        <w:jc w:val="both"/>
        <w:textAlignment w:val="baseline"/>
        <w:rPr>
          <w:rFonts w:cs="Arial"/>
        </w:rPr>
      </w:pPr>
    </w:p>
    <w:p w14:paraId="2DBE217B" w14:textId="2B07BB44" w:rsidR="002863E7" w:rsidRDefault="002863E7" w:rsidP="00A23359">
      <w:pPr>
        <w:jc w:val="both"/>
        <w:textAlignment w:val="baseline"/>
        <w:rPr>
          <w:rFonts w:cs="Arial"/>
        </w:rPr>
      </w:pPr>
      <w:r>
        <w:rPr>
          <w:rFonts w:cs="Arial"/>
        </w:rPr>
        <w:t>Max speed was 355 mph depend</w:t>
      </w:r>
      <w:r w:rsidR="00055A3D">
        <w:rPr>
          <w:rFonts w:cs="Arial"/>
        </w:rPr>
        <w:t>e</w:t>
      </w:r>
      <w:r>
        <w:rPr>
          <w:rFonts w:cs="Arial"/>
        </w:rPr>
        <w:t>nt on vari</w:t>
      </w:r>
      <w:r w:rsidR="00055A3D">
        <w:rPr>
          <w:rFonts w:cs="Arial"/>
        </w:rPr>
        <w:t>a</w:t>
      </w:r>
      <w:r>
        <w:rPr>
          <w:rFonts w:cs="Arial"/>
        </w:rPr>
        <w:t>nt</w:t>
      </w:r>
      <w:r w:rsidR="00055A3D">
        <w:rPr>
          <w:rFonts w:cs="Arial"/>
        </w:rPr>
        <w:t xml:space="preserve">. </w:t>
      </w:r>
    </w:p>
    <w:p w14:paraId="62A7DEDE" w14:textId="5993A54B" w:rsidR="00055A3D" w:rsidRDefault="00055A3D" w:rsidP="00A23359">
      <w:pPr>
        <w:jc w:val="both"/>
        <w:textAlignment w:val="baseline"/>
        <w:rPr>
          <w:rFonts w:cs="Arial"/>
        </w:rPr>
      </w:pPr>
      <w:r>
        <w:rPr>
          <w:rFonts w:cs="Arial"/>
        </w:rPr>
        <w:t>Mission range of 470 miles.</w:t>
      </w:r>
    </w:p>
    <w:p w14:paraId="103912E1" w14:textId="34321F45" w:rsidR="00055A3D" w:rsidRDefault="00055A3D" w:rsidP="00A23359">
      <w:pPr>
        <w:jc w:val="both"/>
        <w:textAlignment w:val="baseline"/>
        <w:rPr>
          <w:rFonts w:cs="Arial"/>
        </w:rPr>
      </w:pPr>
      <w:r>
        <w:rPr>
          <w:rFonts w:cs="Arial"/>
        </w:rPr>
        <w:t>Service ceiling 36,500ft.</w:t>
      </w:r>
      <w:r w:rsidR="0071297A">
        <w:rPr>
          <w:rFonts w:cs="Arial"/>
        </w:rPr>
        <w:t xml:space="preserve"> (There is one at RAF Coningsby reputed to have reached 53,000 feet)</w:t>
      </w:r>
      <w:r w:rsidR="00975D39">
        <w:rPr>
          <w:rFonts w:cs="Arial"/>
        </w:rPr>
        <w:t xml:space="preserve"> </w:t>
      </w:r>
      <w:r w:rsidR="00FB7132">
        <w:rPr>
          <w:rFonts w:cs="Arial"/>
        </w:rPr>
        <w:t xml:space="preserve">A visit to the Battle of Britain Memorial Flight is a must.  </w:t>
      </w:r>
    </w:p>
    <w:p w14:paraId="6700A5A3" w14:textId="09D83771" w:rsidR="00055A3D" w:rsidRPr="00F90447" w:rsidRDefault="00055A3D" w:rsidP="00A23359">
      <w:pPr>
        <w:jc w:val="both"/>
        <w:textAlignment w:val="baseline"/>
        <w:rPr>
          <w:rFonts w:cs="Arial"/>
          <w:u w:val="single"/>
        </w:rPr>
      </w:pPr>
      <w:r>
        <w:rPr>
          <w:rFonts w:cs="Arial"/>
        </w:rPr>
        <w:t>Spitfire production overall 22,789 were built with 19 Marks and 52 variants.  The most produced variant the Mark IX with 5,665.</w:t>
      </w:r>
      <w:r w:rsidR="00D52817">
        <w:rPr>
          <w:rFonts w:cs="Arial"/>
        </w:rPr>
        <w:t xml:space="preserve"> </w:t>
      </w:r>
      <w:r w:rsidR="00F90447">
        <w:rPr>
          <w:rFonts w:cs="Arial"/>
        </w:rPr>
        <w:t xml:space="preserve"> But was the Spitfire the true hero of the Battle of Britain?  </w:t>
      </w:r>
      <w:r w:rsidR="00D52817">
        <w:rPr>
          <w:rFonts w:cs="Arial"/>
        </w:rPr>
        <w:t xml:space="preserve"> </w:t>
      </w:r>
      <w:r w:rsidR="00D52817" w:rsidRPr="00F90447">
        <w:rPr>
          <w:rFonts w:cs="Arial"/>
          <w:u w:val="single"/>
        </w:rPr>
        <w:t>Ne</w:t>
      </w:r>
      <w:r w:rsidR="00A1472A" w:rsidRPr="00F90447">
        <w:rPr>
          <w:rFonts w:cs="Arial"/>
          <w:u w:val="single"/>
        </w:rPr>
        <w:t>xt</w:t>
      </w:r>
      <w:r w:rsidR="00D52817" w:rsidRPr="00F90447">
        <w:rPr>
          <w:rFonts w:cs="Arial"/>
          <w:u w:val="single"/>
        </w:rPr>
        <w:t xml:space="preserve"> month the Hurricane.</w:t>
      </w:r>
    </w:p>
    <w:p w14:paraId="60632A7B" w14:textId="576195B0" w:rsidR="008B1A0B" w:rsidRPr="00F90447" w:rsidRDefault="008B1A0B" w:rsidP="00A23359">
      <w:pPr>
        <w:jc w:val="both"/>
        <w:textAlignment w:val="baseline"/>
        <w:rPr>
          <w:rFonts w:cs="Arial"/>
          <w:u w:val="single"/>
        </w:rPr>
      </w:pPr>
    </w:p>
    <w:p w14:paraId="36B7677B" w14:textId="3509A357" w:rsidR="007A187B" w:rsidRDefault="007A187B" w:rsidP="00A23359">
      <w:pPr>
        <w:jc w:val="both"/>
        <w:textAlignment w:val="baseline"/>
        <w:rPr>
          <w:rFonts w:cs="Arial"/>
        </w:rPr>
      </w:pPr>
    </w:p>
    <w:p w14:paraId="34FC8C1F" w14:textId="57984658" w:rsidR="008B1A0B" w:rsidRDefault="008B1A0B" w:rsidP="00A23359">
      <w:pPr>
        <w:jc w:val="both"/>
        <w:textAlignment w:val="baseline"/>
        <w:rPr>
          <w:rFonts w:cs="Arial"/>
        </w:rPr>
      </w:pPr>
    </w:p>
    <w:p w14:paraId="304C6E33" w14:textId="2396BD33" w:rsidR="00D52817" w:rsidRDefault="00D52817" w:rsidP="00A23359">
      <w:pPr>
        <w:jc w:val="both"/>
        <w:textAlignment w:val="baseline"/>
        <w:rPr>
          <w:rFonts w:cs="Arial"/>
        </w:rPr>
      </w:pPr>
    </w:p>
    <w:p w14:paraId="6B5D6BAD" w14:textId="01B43A7C" w:rsidR="00E0222F" w:rsidRPr="00177A40" w:rsidRDefault="007A187B" w:rsidP="00A23359">
      <w:pPr>
        <w:jc w:val="both"/>
        <w:textAlignment w:val="baseline"/>
        <w:rPr>
          <w:rFonts w:ascii="Copperplate Gothic Bold" w:hAnsi="Copperplate Gothic Bold" w:cs="Arial"/>
          <w:b/>
          <w:sz w:val="36"/>
          <w:szCs w:val="36"/>
        </w:rPr>
      </w:pPr>
      <w:r>
        <w:rPr>
          <w:noProof/>
        </w:rPr>
        <w:drawing>
          <wp:anchor distT="0" distB="0" distL="114300" distR="114300" simplePos="0" relativeHeight="251659264" behindDoc="1" locked="0" layoutInCell="1" allowOverlap="1" wp14:anchorId="1AB953D2" wp14:editId="0F0F4C1D">
            <wp:simplePos x="0" y="0"/>
            <wp:positionH relativeFrom="column">
              <wp:posOffset>3453130</wp:posOffset>
            </wp:positionH>
            <wp:positionV relativeFrom="paragraph">
              <wp:posOffset>80010</wp:posOffset>
            </wp:positionV>
            <wp:extent cx="3251835" cy="2469515"/>
            <wp:effectExtent l="0" t="400050" r="0" b="368935"/>
            <wp:wrapTight wrapText="bothSides">
              <wp:wrapPolygon edited="0">
                <wp:start x="-59" y="21522"/>
                <wp:lineTo x="21452" y="21522"/>
                <wp:lineTo x="21452" y="194"/>
                <wp:lineTo x="-59" y="194"/>
                <wp:lineTo x="-59" y="2152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3464" t="1571" r="1860" b="12648"/>
                    <a:stretch/>
                  </pic:blipFill>
                  <pic:spPr bwMode="auto">
                    <a:xfrm rot="5400000">
                      <a:off x="0" y="0"/>
                      <a:ext cx="3251835" cy="2469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7A40" w:rsidRPr="00177A40">
        <w:rPr>
          <w:rFonts w:ascii="Copperplate Gothic Bold" w:hAnsi="Copperplate Gothic Bold" w:cs="Arial"/>
          <w:b/>
          <w:sz w:val="36"/>
          <w:szCs w:val="36"/>
        </w:rPr>
        <w:t>Shipping forecast as on Radio 4</w:t>
      </w:r>
    </w:p>
    <w:p w14:paraId="1CF9D9D1" w14:textId="16B44148" w:rsidR="00E0222F" w:rsidRDefault="004830B2" w:rsidP="00A23359">
      <w:pPr>
        <w:jc w:val="both"/>
        <w:textAlignment w:val="baseline"/>
        <w:rPr>
          <w:rFonts w:cs="Arial"/>
        </w:rPr>
      </w:pPr>
      <w:r>
        <w:rPr>
          <w:rFonts w:cs="Arial"/>
        </w:rPr>
        <w:t xml:space="preserve"> For all you sailors out there.</w:t>
      </w:r>
    </w:p>
    <w:p w14:paraId="200A49A7" w14:textId="17D63958" w:rsidR="00E0222F" w:rsidRDefault="00E0222F" w:rsidP="00A23359">
      <w:pPr>
        <w:jc w:val="both"/>
        <w:textAlignment w:val="baseline"/>
        <w:rPr>
          <w:rFonts w:cs="Arial"/>
        </w:rPr>
      </w:pPr>
    </w:p>
    <w:p w14:paraId="4932D66A" w14:textId="4BE27BCC" w:rsidR="00E0222F" w:rsidRDefault="00E0222F" w:rsidP="00A23359">
      <w:pPr>
        <w:jc w:val="both"/>
        <w:textAlignment w:val="baseline"/>
        <w:rPr>
          <w:rFonts w:cs="Arial"/>
        </w:rPr>
      </w:pPr>
    </w:p>
    <w:p w14:paraId="62F5DE87" w14:textId="70F40E5D" w:rsidR="00E0222F" w:rsidRDefault="00E0222F" w:rsidP="00A23359">
      <w:pPr>
        <w:jc w:val="both"/>
        <w:textAlignment w:val="baseline"/>
        <w:rPr>
          <w:rFonts w:cs="Arial"/>
        </w:rPr>
      </w:pPr>
    </w:p>
    <w:p w14:paraId="3D69303E" w14:textId="30AB28EF" w:rsidR="00E0222F" w:rsidRDefault="00E0222F" w:rsidP="00A23359">
      <w:pPr>
        <w:jc w:val="both"/>
        <w:textAlignment w:val="baseline"/>
        <w:rPr>
          <w:rFonts w:cs="Arial"/>
        </w:rPr>
      </w:pPr>
    </w:p>
    <w:p w14:paraId="6AA16FAC" w14:textId="4850A190" w:rsidR="00E0222F" w:rsidRDefault="00E0222F" w:rsidP="00A23359">
      <w:pPr>
        <w:jc w:val="both"/>
        <w:textAlignment w:val="baseline"/>
        <w:rPr>
          <w:rFonts w:cs="Arial"/>
        </w:rPr>
      </w:pPr>
    </w:p>
    <w:p w14:paraId="6F4F0965" w14:textId="663A71FF" w:rsidR="00E0222F" w:rsidRDefault="00E0222F" w:rsidP="00A23359">
      <w:pPr>
        <w:jc w:val="both"/>
        <w:textAlignment w:val="baseline"/>
        <w:rPr>
          <w:rFonts w:cs="Arial"/>
        </w:rPr>
      </w:pPr>
    </w:p>
    <w:p w14:paraId="167CF57F" w14:textId="1A324232" w:rsidR="00E0222F" w:rsidRDefault="00E0222F" w:rsidP="00A23359">
      <w:pPr>
        <w:jc w:val="both"/>
        <w:textAlignment w:val="baseline"/>
        <w:rPr>
          <w:rFonts w:cs="Arial"/>
        </w:rPr>
      </w:pPr>
    </w:p>
    <w:p w14:paraId="614AAF1C" w14:textId="2F0C3C4B" w:rsidR="00E0222F" w:rsidRDefault="00E0222F" w:rsidP="00A23359">
      <w:pPr>
        <w:jc w:val="both"/>
        <w:textAlignment w:val="baseline"/>
        <w:rPr>
          <w:rFonts w:cs="Arial"/>
        </w:rPr>
      </w:pPr>
    </w:p>
    <w:p w14:paraId="1024E488" w14:textId="0BE58C79" w:rsidR="00E0222F" w:rsidRDefault="00E0222F" w:rsidP="00A23359">
      <w:pPr>
        <w:jc w:val="both"/>
        <w:textAlignment w:val="baseline"/>
        <w:rPr>
          <w:rFonts w:cs="Arial"/>
        </w:rPr>
      </w:pPr>
    </w:p>
    <w:p w14:paraId="663383BA" w14:textId="7DE8F2A3" w:rsidR="00E0222F" w:rsidRDefault="00E0222F" w:rsidP="00A23359">
      <w:pPr>
        <w:jc w:val="both"/>
        <w:textAlignment w:val="baseline"/>
        <w:rPr>
          <w:rFonts w:cs="Arial"/>
        </w:rPr>
      </w:pPr>
    </w:p>
    <w:p w14:paraId="097AC751" w14:textId="0255A036" w:rsidR="00E0222F" w:rsidRDefault="00E0222F" w:rsidP="00A23359">
      <w:pPr>
        <w:jc w:val="both"/>
        <w:textAlignment w:val="baseline"/>
        <w:rPr>
          <w:rFonts w:cs="Arial"/>
        </w:rPr>
      </w:pPr>
    </w:p>
    <w:p w14:paraId="33FF58EF" w14:textId="27EFEE9E" w:rsidR="00E0222F" w:rsidRDefault="00E0222F" w:rsidP="00A23359">
      <w:pPr>
        <w:jc w:val="both"/>
        <w:textAlignment w:val="baseline"/>
        <w:rPr>
          <w:rFonts w:cs="Arial"/>
        </w:rPr>
      </w:pPr>
    </w:p>
    <w:p w14:paraId="328FFBEF" w14:textId="32E64BCB" w:rsidR="00E0222F" w:rsidRPr="00A23359" w:rsidRDefault="00E0222F" w:rsidP="00A23359">
      <w:pPr>
        <w:jc w:val="both"/>
        <w:textAlignment w:val="baseline"/>
        <w:rPr>
          <w:rFonts w:cs="Arial"/>
        </w:rPr>
      </w:pPr>
    </w:p>
    <w:p w14:paraId="16724AEF" w14:textId="58E7A743" w:rsidR="00D1446B" w:rsidRDefault="00D1446B" w:rsidP="00651EB2">
      <w:pPr>
        <w:jc w:val="both"/>
        <w:rPr>
          <w:rFonts w:cs="Arial"/>
        </w:rPr>
      </w:pPr>
    </w:p>
    <w:p w14:paraId="365B1B94" w14:textId="78362F6E" w:rsidR="00102F6A" w:rsidRPr="00851922" w:rsidRDefault="00102F6A" w:rsidP="00102F6A">
      <w:pPr>
        <w:spacing w:before="100" w:beforeAutospacing="1" w:after="100" w:afterAutospacing="1"/>
        <w:outlineLvl w:val="1"/>
        <w:rPr>
          <w:rFonts w:cs="Arial"/>
          <w:bCs/>
          <w:lang w:val="en-US"/>
        </w:rPr>
      </w:pPr>
      <w:r w:rsidRPr="00102F6A">
        <w:rPr>
          <w:rFonts w:ascii="Copperplate Gothic Bold" w:hAnsi="Copperplate Gothic Bold"/>
          <w:b/>
          <w:bCs/>
          <w:sz w:val="36"/>
          <w:szCs w:val="36"/>
          <w:lang w:val="en-US"/>
        </w:rPr>
        <w:t>Operation Anthropoid</w:t>
      </w:r>
      <w:r w:rsidR="00851922">
        <w:rPr>
          <w:rFonts w:ascii="Copperplate Gothic Bold" w:hAnsi="Copperplate Gothic Bold"/>
          <w:b/>
          <w:bCs/>
          <w:sz w:val="36"/>
          <w:szCs w:val="36"/>
          <w:lang w:val="en-US"/>
        </w:rPr>
        <w:t xml:space="preserve"> </w:t>
      </w:r>
      <w:r w:rsidR="00851922" w:rsidRPr="00851922">
        <w:rPr>
          <w:rFonts w:cs="Arial"/>
          <w:bCs/>
          <w:lang w:val="en-US"/>
        </w:rPr>
        <w:t>(continued)</w:t>
      </w:r>
    </w:p>
    <w:p w14:paraId="03A6918B" w14:textId="02775095" w:rsidR="00102F6A" w:rsidRPr="00102F6A" w:rsidRDefault="00102F6A" w:rsidP="00102F6A">
      <w:pPr>
        <w:spacing w:before="100" w:beforeAutospacing="1" w:after="100" w:afterAutospacing="1"/>
        <w:outlineLvl w:val="1"/>
        <w:rPr>
          <w:rFonts w:ascii="Times New Roman" w:hAnsi="Times New Roman"/>
          <w:b/>
          <w:bCs/>
          <w:sz w:val="36"/>
          <w:szCs w:val="36"/>
          <w:lang w:val="en-US"/>
        </w:rPr>
      </w:pPr>
      <w:r w:rsidRPr="00102F6A">
        <w:rPr>
          <w:rFonts w:ascii="Times New Roman" w:hAnsi="Times New Roman"/>
          <w:b/>
          <w:bCs/>
          <w:sz w:val="36"/>
          <w:szCs w:val="36"/>
          <w:lang w:val="en-US"/>
        </w:rPr>
        <w:t>The assassination attempt</w:t>
      </w:r>
    </w:p>
    <w:p w14:paraId="453DCC10" w14:textId="61DAC1FB" w:rsidR="001E4F7D" w:rsidRDefault="00102F6A" w:rsidP="00851922">
      <w:pPr>
        <w:spacing w:before="100" w:beforeAutospacing="1" w:after="100" w:afterAutospacing="1"/>
        <w:jc w:val="both"/>
        <w:rPr>
          <w:rFonts w:cs="Arial"/>
          <w:lang w:val="en-US"/>
        </w:rPr>
      </w:pPr>
      <w:r w:rsidRPr="00102F6A">
        <w:rPr>
          <w:rFonts w:ascii="Times New Roman" w:hAnsi="Times New Roman"/>
          <w:noProof/>
          <w:color w:val="0000FF"/>
        </w:rPr>
        <w:drawing>
          <wp:anchor distT="0" distB="0" distL="114300" distR="114300" simplePos="0" relativeHeight="251659776" behindDoc="1" locked="0" layoutInCell="1" allowOverlap="1" wp14:anchorId="7D90C507" wp14:editId="1AA7979A">
            <wp:simplePos x="0" y="0"/>
            <wp:positionH relativeFrom="column">
              <wp:posOffset>41910</wp:posOffset>
            </wp:positionH>
            <wp:positionV relativeFrom="paragraph">
              <wp:posOffset>304165</wp:posOffset>
            </wp:positionV>
            <wp:extent cx="2857500" cy="1821180"/>
            <wp:effectExtent l="0" t="0" r="0" b="0"/>
            <wp:wrapTight wrapText="bothSides">
              <wp:wrapPolygon edited="0">
                <wp:start x="0" y="0"/>
                <wp:lineTo x="0" y="21464"/>
                <wp:lineTo x="21456" y="21464"/>
                <wp:lineTo x="21456" y="0"/>
                <wp:lineTo x="0" y="0"/>
              </wp:wrapPolygon>
            </wp:wrapTight>
            <wp:docPr id="5" name="Picture 5" descr="https://www.private-prague-guide.com/wp-content/heydrich-car4-300x19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ivate-prague-guide.com/wp-content/heydrich-car4-300x191.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lang w:val="en-US"/>
        </w:rPr>
        <w:t xml:space="preserve">Officers </w:t>
      </w:r>
      <w:r w:rsidR="00851922">
        <w:rPr>
          <w:rFonts w:cs="Arial"/>
          <w:lang w:val="en-US"/>
        </w:rPr>
        <w:t xml:space="preserve">Jozef </w:t>
      </w:r>
      <w:r w:rsidRPr="00102F6A">
        <w:rPr>
          <w:rFonts w:cs="Arial"/>
          <w:lang w:val="en-US"/>
        </w:rPr>
        <w:t xml:space="preserve">Gabčík and </w:t>
      </w:r>
      <w:r w:rsidR="00851922">
        <w:rPr>
          <w:rFonts w:cs="Arial"/>
          <w:lang w:val="en-US"/>
        </w:rPr>
        <w:t xml:space="preserve">Jan </w:t>
      </w:r>
      <w:r w:rsidRPr="00102F6A">
        <w:rPr>
          <w:rFonts w:cs="Arial"/>
          <w:lang w:val="en-US"/>
        </w:rPr>
        <w:t xml:space="preserve">Kubiš were positioned at the tram stop near </w:t>
      </w:r>
      <w:proofErr w:type="spellStart"/>
      <w:r w:rsidRPr="00102F6A">
        <w:rPr>
          <w:rFonts w:cs="Arial"/>
          <w:lang w:val="en-US"/>
        </w:rPr>
        <w:t>Bulovka</w:t>
      </w:r>
      <w:proofErr w:type="spellEnd"/>
      <w:r w:rsidRPr="00102F6A">
        <w:rPr>
          <w:rFonts w:cs="Arial"/>
          <w:lang w:val="en-US"/>
        </w:rPr>
        <w:t xml:space="preserve"> Hospital where there was a bend in the road while their colleague Josef </w:t>
      </w:r>
      <w:proofErr w:type="spellStart"/>
      <w:r w:rsidRPr="00102F6A">
        <w:rPr>
          <w:rFonts w:cs="Arial"/>
          <w:lang w:val="en-US"/>
        </w:rPr>
        <w:t>Valčík</w:t>
      </w:r>
      <w:proofErr w:type="spellEnd"/>
      <w:r w:rsidRPr="00102F6A">
        <w:rPr>
          <w:rFonts w:cs="Arial"/>
          <w:lang w:val="en-US"/>
        </w:rPr>
        <w:t xml:space="preserve"> signaled with a mirror the arrival of Heydrich’s open-roofed Mercedes Benz. </w:t>
      </w:r>
      <w:r>
        <w:rPr>
          <w:rFonts w:cs="Arial"/>
          <w:lang w:val="en-US"/>
        </w:rPr>
        <w:t xml:space="preserve"> </w:t>
      </w:r>
      <w:r w:rsidRPr="00102F6A">
        <w:rPr>
          <w:rFonts w:cs="Arial"/>
          <w:lang w:val="en-US"/>
        </w:rPr>
        <w:t xml:space="preserve">Gabčík jumped in front of the vehicle, but his </w:t>
      </w:r>
      <w:proofErr w:type="spellStart"/>
      <w:r w:rsidRPr="00102F6A">
        <w:rPr>
          <w:rFonts w:cs="Arial"/>
          <w:lang w:val="en-US"/>
        </w:rPr>
        <w:t>sten</w:t>
      </w:r>
      <w:proofErr w:type="spellEnd"/>
      <w:r w:rsidRPr="00102F6A">
        <w:rPr>
          <w:rFonts w:cs="Arial"/>
          <w:lang w:val="en-US"/>
        </w:rPr>
        <w:t xml:space="preserve"> gun jammed. Heydrich had his car stopped and tried to shoot Gabčík when Kubiš hurled a grenade. </w:t>
      </w:r>
    </w:p>
    <w:p w14:paraId="01DB0E5F" w14:textId="4D9CE664" w:rsidR="008B1A0B" w:rsidRDefault="00102F6A" w:rsidP="00851922">
      <w:pPr>
        <w:spacing w:before="100" w:beforeAutospacing="1" w:after="100" w:afterAutospacing="1"/>
        <w:jc w:val="both"/>
        <w:rPr>
          <w:rFonts w:cs="Arial"/>
          <w:lang w:val="en-US"/>
        </w:rPr>
      </w:pPr>
      <w:r w:rsidRPr="00102F6A">
        <w:rPr>
          <w:rFonts w:cs="Arial"/>
          <w:lang w:val="en-US"/>
        </w:rPr>
        <w:t xml:space="preserve"> </w:t>
      </w:r>
      <w:r w:rsidR="001E4F7D">
        <w:rPr>
          <w:rFonts w:cs="Arial"/>
          <w:lang w:val="en-US"/>
        </w:rPr>
        <w:t xml:space="preserve">The grenade fell short and exploded outside the car, however </w:t>
      </w:r>
      <w:r w:rsidRPr="00102F6A">
        <w:rPr>
          <w:rFonts w:cs="Arial"/>
          <w:lang w:val="en-US"/>
        </w:rPr>
        <w:t xml:space="preserve">Heydrich suffered a broken rib, ruptured diaphragm and splinters in his spleen, and Kubiš was injured as well. The explosion shattered the windows of a tram as shards of glass maimed passengers. Though severely injured, Heydrich tried to chase Gabčík but soon collapsed. </w:t>
      </w:r>
    </w:p>
    <w:p w14:paraId="282A301A" w14:textId="5FEC2883" w:rsidR="00102F6A" w:rsidRPr="00102F6A" w:rsidRDefault="00102F6A" w:rsidP="00851922">
      <w:pPr>
        <w:spacing w:before="100" w:beforeAutospacing="1" w:after="100" w:afterAutospacing="1"/>
        <w:jc w:val="both"/>
        <w:rPr>
          <w:rFonts w:cs="Arial"/>
          <w:lang w:val="en-US"/>
        </w:rPr>
      </w:pPr>
      <w:r w:rsidRPr="00102F6A">
        <w:rPr>
          <w:rFonts w:cs="Arial"/>
          <w:lang w:val="en-US"/>
        </w:rPr>
        <w:t xml:space="preserve">The driver Klein raced after Kubiš, but his gun jammed, and the resistance fighter got away. Following Heydrich’s orders, Klein then set after Gabčík, who hid in a butcher’s shop. The owner, a Nazi sympathizer, revealed his hideout to Klein, who collided with Gabčík in the shop. The assassin injured the driver in the leg and scurried away to safety. The 38-year old Heydrich was taken to nearby </w:t>
      </w:r>
      <w:proofErr w:type="spellStart"/>
      <w:r w:rsidRPr="00102F6A">
        <w:rPr>
          <w:rFonts w:cs="Arial"/>
          <w:lang w:val="en-US"/>
        </w:rPr>
        <w:t>Bulovka</w:t>
      </w:r>
      <w:proofErr w:type="spellEnd"/>
      <w:r w:rsidRPr="00102F6A">
        <w:rPr>
          <w:rFonts w:cs="Arial"/>
          <w:lang w:val="en-US"/>
        </w:rPr>
        <w:t xml:space="preserve"> hospital where he died June 4 at 4:30 am.</w:t>
      </w:r>
    </w:p>
    <w:p w14:paraId="75842E88" w14:textId="77777777" w:rsidR="00102F6A" w:rsidRPr="008B1A0B" w:rsidRDefault="00102F6A" w:rsidP="00102F6A">
      <w:pPr>
        <w:spacing w:before="100" w:beforeAutospacing="1" w:after="100" w:afterAutospacing="1"/>
        <w:outlineLvl w:val="1"/>
        <w:rPr>
          <w:rFonts w:cs="Arial"/>
          <w:b/>
          <w:bCs/>
          <w:lang w:val="en-US"/>
        </w:rPr>
      </w:pPr>
      <w:r w:rsidRPr="008B1A0B">
        <w:rPr>
          <w:rFonts w:cs="Arial"/>
          <w:b/>
          <w:bCs/>
          <w:lang w:val="en-US"/>
        </w:rPr>
        <w:t>The manhunt</w:t>
      </w:r>
    </w:p>
    <w:p w14:paraId="6AFA167B" w14:textId="77777777" w:rsidR="00102F6A" w:rsidRPr="00102F6A" w:rsidRDefault="00102F6A" w:rsidP="00102F6A">
      <w:pPr>
        <w:spacing w:before="100" w:beforeAutospacing="1" w:after="100" w:afterAutospacing="1"/>
        <w:jc w:val="both"/>
        <w:rPr>
          <w:rFonts w:cs="Arial"/>
          <w:lang w:val="en-US"/>
        </w:rPr>
      </w:pPr>
      <w:r w:rsidRPr="00102F6A">
        <w:rPr>
          <w:rFonts w:cs="Arial"/>
          <w:lang w:val="en-US"/>
        </w:rPr>
        <w:t xml:space="preserve">The assassination triggered the greatest manhunt in the history of the Third Reich. The Gestapo knew they were on the hunt for parachutists due to an unused bomb with British parts and a British sub-machine-gun abandoned at the scene. The Nazis offered a reward of one million marks for the Czechs’ arrest. Martial law was proclaimed, and everyone over the age of 15 had to register with the police by May 30, or they would be shot. Evidence left at the scene was displayed in the window of </w:t>
      </w:r>
      <w:proofErr w:type="spellStart"/>
      <w:r w:rsidRPr="00102F6A">
        <w:rPr>
          <w:rFonts w:cs="Arial"/>
          <w:lang w:val="en-US"/>
        </w:rPr>
        <w:t>Baťa</w:t>
      </w:r>
      <w:proofErr w:type="spellEnd"/>
      <w:r w:rsidRPr="00102F6A">
        <w:rPr>
          <w:rFonts w:cs="Arial"/>
          <w:lang w:val="en-US"/>
        </w:rPr>
        <w:t xml:space="preserve"> shoe store on Wenceslas Square. Some 21,000 Germans searched over 36,000 houses but came up empty.</w:t>
      </w:r>
    </w:p>
    <w:p w14:paraId="173D6F49" w14:textId="4DC01C55" w:rsidR="00102F6A" w:rsidRPr="008B1A0B" w:rsidRDefault="00102F6A" w:rsidP="00102F6A">
      <w:pPr>
        <w:spacing w:before="100" w:beforeAutospacing="1" w:after="100" w:afterAutospacing="1"/>
        <w:outlineLvl w:val="1"/>
        <w:rPr>
          <w:rFonts w:cs="Arial"/>
          <w:b/>
          <w:bCs/>
          <w:lang w:val="en-US"/>
        </w:rPr>
      </w:pPr>
      <w:r w:rsidRPr="008B1A0B">
        <w:rPr>
          <w:rFonts w:cs="Arial"/>
          <w:b/>
          <w:bCs/>
          <w:lang w:val="en-US"/>
        </w:rPr>
        <w:t xml:space="preserve">The </w:t>
      </w:r>
      <w:r w:rsidR="008B1A0B">
        <w:rPr>
          <w:rFonts w:cs="Arial"/>
          <w:b/>
          <w:bCs/>
          <w:lang w:val="en-US"/>
        </w:rPr>
        <w:t>B</w:t>
      </w:r>
      <w:r w:rsidRPr="008B1A0B">
        <w:rPr>
          <w:rFonts w:cs="Arial"/>
          <w:b/>
          <w:bCs/>
          <w:lang w:val="en-US"/>
        </w:rPr>
        <w:t>attle at the Cyril and Methodius Church</w:t>
      </w:r>
    </w:p>
    <w:p w14:paraId="35EC0408" w14:textId="7D060EB2" w:rsidR="00555208" w:rsidRPr="00102F6A" w:rsidRDefault="00102F6A" w:rsidP="00102F6A">
      <w:pPr>
        <w:spacing w:before="100" w:beforeAutospacing="1" w:after="100" w:afterAutospacing="1"/>
        <w:jc w:val="both"/>
        <w:rPr>
          <w:rFonts w:cs="Arial"/>
          <w:lang w:val="en-US"/>
        </w:rPr>
      </w:pPr>
      <w:r w:rsidRPr="00102F6A">
        <w:rPr>
          <w:rFonts w:cs="Arial"/>
          <w:lang w:val="en-US"/>
        </w:rPr>
        <w:t xml:space="preserve">After taking refuge with two Prague families, the assassins, along with five other paratroopers, hid in the Karel </w:t>
      </w:r>
      <w:proofErr w:type="spellStart"/>
      <w:r w:rsidRPr="00102F6A">
        <w:rPr>
          <w:rFonts w:cs="Arial"/>
          <w:lang w:val="en-US"/>
        </w:rPr>
        <w:t>Boromějský</w:t>
      </w:r>
      <w:proofErr w:type="spellEnd"/>
      <w:r w:rsidRPr="00102F6A">
        <w:rPr>
          <w:rFonts w:cs="Arial"/>
          <w:lang w:val="en-US"/>
        </w:rPr>
        <w:t xml:space="preserve"> Greek Orthodox Church in Prague’s New Town. Resistance fighter Karel </w:t>
      </w:r>
      <w:proofErr w:type="spellStart"/>
      <w:r w:rsidRPr="00102F6A">
        <w:rPr>
          <w:rFonts w:cs="Arial"/>
          <w:lang w:val="en-US"/>
        </w:rPr>
        <w:t>Čurda</w:t>
      </w:r>
      <w:proofErr w:type="spellEnd"/>
      <w:r w:rsidRPr="00102F6A">
        <w:rPr>
          <w:rFonts w:cs="Arial"/>
          <w:lang w:val="en-US"/>
        </w:rPr>
        <w:t xml:space="preserve"> betrayed them, and 700 German soldiers pounced upon the church. Three resistance fighters, including Kubiš, were killed in the prayer loft after a battle that lasted two hours, even though the Czechs only had pistols and the soldiers were armed with sub-machine guns and hand grenades. After a preacher revealed that the others were hiding in the crypt, the soldiers tried to seize the catacombs, flood the space and smoke out the assassins. Finally, after holding out for six hours, the four parachutists, including Gabčík, committed suicide.</w:t>
      </w:r>
    </w:p>
    <w:p w14:paraId="639FBE79" w14:textId="77777777" w:rsidR="00102F6A" w:rsidRPr="008B1A0B" w:rsidRDefault="00102F6A" w:rsidP="00102F6A">
      <w:pPr>
        <w:spacing w:before="100" w:beforeAutospacing="1" w:after="100" w:afterAutospacing="1"/>
        <w:outlineLvl w:val="1"/>
        <w:rPr>
          <w:rFonts w:cs="Arial"/>
          <w:b/>
          <w:bCs/>
          <w:lang w:val="en-US"/>
        </w:rPr>
      </w:pPr>
      <w:r w:rsidRPr="008B1A0B">
        <w:rPr>
          <w:rFonts w:cs="Arial"/>
          <w:b/>
          <w:bCs/>
          <w:lang w:val="en-US"/>
        </w:rPr>
        <w:t xml:space="preserve">German reprisals: Lidice and </w:t>
      </w:r>
      <w:proofErr w:type="spellStart"/>
      <w:r w:rsidRPr="008B1A0B">
        <w:rPr>
          <w:rFonts w:cs="Arial"/>
          <w:b/>
          <w:bCs/>
          <w:lang w:val="en-US"/>
        </w:rPr>
        <w:t>Ležáky</w:t>
      </w:r>
      <w:proofErr w:type="spellEnd"/>
    </w:p>
    <w:p w14:paraId="025B246B" w14:textId="0907AA66" w:rsidR="00102F6A" w:rsidRDefault="00102F6A" w:rsidP="00102F6A">
      <w:pPr>
        <w:spacing w:before="100" w:beforeAutospacing="1" w:after="100" w:afterAutospacing="1"/>
        <w:jc w:val="both"/>
        <w:rPr>
          <w:rFonts w:cs="Arial"/>
          <w:lang w:val="en-US"/>
        </w:rPr>
      </w:pPr>
      <w:r w:rsidRPr="00102F6A">
        <w:rPr>
          <w:rFonts w:cs="Arial"/>
          <w:lang w:val="en-US"/>
        </w:rPr>
        <w:t xml:space="preserve">The Germans unleashed a severe retaliation. Hitler lashed out by murdering thousands of Jews. He wanted to kill 10,000 Czech political prisoners, but high-ranking Nazi and military commander Heinrich Himmler convinced him that they needed the Czechs to keep the Protectorate industrially productive. Still, more than 13,000 were arrested, and 5,000 were murdered in reprisals. Due to false information, the Nazis thought the assassins were hiding in Lidice, a village near Prague, and also found a radio resistance transmitter in </w:t>
      </w:r>
      <w:proofErr w:type="spellStart"/>
      <w:r w:rsidRPr="00102F6A">
        <w:rPr>
          <w:rFonts w:cs="Arial"/>
          <w:lang w:val="en-US"/>
        </w:rPr>
        <w:t>Ležáky</w:t>
      </w:r>
      <w:proofErr w:type="spellEnd"/>
      <w:r w:rsidRPr="00102F6A">
        <w:rPr>
          <w:rFonts w:cs="Arial"/>
          <w:lang w:val="en-US"/>
        </w:rPr>
        <w:t xml:space="preserve">. The Germans took revenge on Lidice by killing all 199 men in the town, arresting the 195 women and sending them to </w:t>
      </w:r>
      <w:proofErr w:type="spellStart"/>
      <w:r w:rsidRPr="00102F6A">
        <w:rPr>
          <w:rFonts w:cs="Arial"/>
          <w:lang w:val="en-US"/>
        </w:rPr>
        <w:t>Ravensbrück</w:t>
      </w:r>
      <w:proofErr w:type="spellEnd"/>
      <w:r w:rsidRPr="00102F6A">
        <w:rPr>
          <w:rFonts w:cs="Arial"/>
          <w:lang w:val="en-US"/>
        </w:rPr>
        <w:t xml:space="preserve"> concentration camp and taking the 95 children, eight of whom were given to German families. Most of the children disappeared; in all probability they were gassed. Lidice was razed </w:t>
      </w:r>
      <w:r>
        <w:rPr>
          <w:rFonts w:cs="Arial"/>
          <w:lang w:val="en-US"/>
        </w:rPr>
        <w:t xml:space="preserve">on </w:t>
      </w:r>
      <w:r w:rsidRPr="00102F6A">
        <w:rPr>
          <w:rFonts w:cs="Arial"/>
          <w:lang w:val="en-US"/>
        </w:rPr>
        <w:t xml:space="preserve">June 9, 1942, and the ruins were bulldozed. The revenge on </w:t>
      </w:r>
      <w:proofErr w:type="spellStart"/>
      <w:r w:rsidRPr="00102F6A">
        <w:rPr>
          <w:rFonts w:cs="Arial"/>
          <w:lang w:val="en-US"/>
        </w:rPr>
        <w:t>Ležáky</w:t>
      </w:r>
      <w:proofErr w:type="spellEnd"/>
      <w:r w:rsidRPr="00102F6A">
        <w:rPr>
          <w:rFonts w:cs="Arial"/>
          <w:lang w:val="en-US"/>
        </w:rPr>
        <w:t xml:space="preserve"> was a nightmare as well. All the adults were murdered while the children disappeared, except for two who were handed over to Nazi families. The town was </w:t>
      </w:r>
      <w:r>
        <w:rPr>
          <w:rFonts w:cs="Arial"/>
          <w:lang w:val="en-US"/>
        </w:rPr>
        <w:t xml:space="preserve">as Lidice </w:t>
      </w:r>
      <w:r w:rsidRPr="00102F6A">
        <w:rPr>
          <w:rFonts w:cs="Arial"/>
          <w:lang w:val="en-US"/>
        </w:rPr>
        <w:t>razed</w:t>
      </w:r>
      <w:r w:rsidR="00CB38E0">
        <w:rPr>
          <w:rFonts w:cs="Arial"/>
          <w:lang w:val="en-US"/>
        </w:rPr>
        <w:t xml:space="preserve"> to the ground</w:t>
      </w:r>
      <w:r w:rsidRPr="00102F6A">
        <w:rPr>
          <w:rFonts w:cs="Arial"/>
          <w:lang w:val="en-US"/>
        </w:rPr>
        <w:t>.</w:t>
      </w:r>
    </w:p>
    <w:p w14:paraId="7679B136" w14:textId="77777777" w:rsidR="001E4F7D" w:rsidRDefault="001E4F7D" w:rsidP="00102F6A">
      <w:pPr>
        <w:spacing w:before="100" w:beforeAutospacing="1" w:after="100" w:afterAutospacing="1"/>
        <w:jc w:val="both"/>
        <w:rPr>
          <w:rFonts w:cs="Arial"/>
          <w:lang w:val="en-US"/>
        </w:rPr>
      </w:pPr>
    </w:p>
    <w:p w14:paraId="2722AC0B" w14:textId="1E443A9E" w:rsidR="008B1A0B" w:rsidRPr="004D1792" w:rsidRDefault="004D1792" w:rsidP="00102F6A">
      <w:pPr>
        <w:spacing w:before="100" w:beforeAutospacing="1" w:after="100" w:afterAutospacing="1"/>
        <w:jc w:val="both"/>
        <w:rPr>
          <w:rFonts w:ascii="Copperplate Gothic Bold" w:hAnsi="Copperplate Gothic Bold" w:cs="Arial"/>
          <w:b/>
          <w:sz w:val="36"/>
          <w:szCs w:val="36"/>
          <w:lang w:val="en-US"/>
        </w:rPr>
      </w:pPr>
      <w:r w:rsidRPr="004D1792">
        <w:rPr>
          <w:rFonts w:ascii="Copperplate Gothic Bold" w:hAnsi="Copperplate Gothic Bold" w:cs="Arial"/>
          <w:b/>
          <w:sz w:val="36"/>
          <w:szCs w:val="36"/>
          <w:lang w:val="en-US"/>
        </w:rPr>
        <w:t>Did you Know?</w:t>
      </w:r>
    </w:p>
    <w:p w14:paraId="722EED78" w14:textId="7429313C" w:rsidR="00C41F27" w:rsidRDefault="004D1792" w:rsidP="00651EB2">
      <w:pPr>
        <w:jc w:val="both"/>
        <w:rPr>
          <w:rFonts w:cs="Arial"/>
        </w:rPr>
      </w:pPr>
      <w:r>
        <w:rPr>
          <w:rFonts w:cs="Arial"/>
        </w:rPr>
        <w:t xml:space="preserve">Tottenham won the FA Cup as a non-league side beating Sheffield </w:t>
      </w:r>
      <w:proofErr w:type="spellStart"/>
      <w:r>
        <w:rPr>
          <w:rFonts w:cs="Arial"/>
        </w:rPr>
        <w:t>Utd</w:t>
      </w:r>
      <w:proofErr w:type="spellEnd"/>
      <w:r>
        <w:rPr>
          <w:rFonts w:cs="Arial"/>
        </w:rPr>
        <w:t xml:space="preserve"> 3-1 in a replay following a 2-2 draw on 21</w:t>
      </w:r>
      <w:r w:rsidRPr="004D1792">
        <w:rPr>
          <w:rFonts w:cs="Arial"/>
          <w:vertAlign w:val="superscript"/>
        </w:rPr>
        <w:t>st</w:t>
      </w:r>
      <w:r>
        <w:rPr>
          <w:rFonts w:cs="Arial"/>
        </w:rPr>
        <w:t xml:space="preserve"> April 1901.  They are to date</w:t>
      </w:r>
      <w:r w:rsidR="00FB7132">
        <w:rPr>
          <w:rFonts w:cs="Arial"/>
        </w:rPr>
        <w:t>,</w:t>
      </w:r>
      <w:r>
        <w:rPr>
          <w:rFonts w:cs="Arial"/>
        </w:rPr>
        <w:t xml:space="preserve"> the first and last non-league side to achieve this.  The replay was at </w:t>
      </w:r>
      <w:proofErr w:type="spellStart"/>
      <w:r>
        <w:rPr>
          <w:rFonts w:cs="Arial"/>
        </w:rPr>
        <w:t>Burnden</w:t>
      </w:r>
      <w:proofErr w:type="spellEnd"/>
      <w:r>
        <w:rPr>
          <w:rFonts w:cs="Arial"/>
        </w:rPr>
        <w:t xml:space="preserve"> Park Bolton</w:t>
      </w:r>
      <w:r w:rsidR="00FB7132">
        <w:rPr>
          <w:rFonts w:cs="Arial"/>
        </w:rPr>
        <w:t xml:space="preserve"> in front of 20,704.</w:t>
      </w:r>
      <w:r w:rsidR="00674AFB">
        <w:rPr>
          <w:rFonts w:cs="Arial"/>
        </w:rPr>
        <w:t xml:space="preserve">  The first game at Crystal Palace had a crowd of 114,815.</w:t>
      </w:r>
    </w:p>
    <w:p w14:paraId="410556B1" w14:textId="04DB8A70" w:rsidR="004D1792" w:rsidRDefault="004D1792" w:rsidP="00651EB2">
      <w:pPr>
        <w:jc w:val="both"/>
        <w:rPr>
          <w:rFonts w:cs="Arial"/>
        </w:rPr>
      </w:pPr>
    </w:p>
    <w:p w14:paraId="755A9EC2" w14:textId="509BD101" w:rsidR="004D1792" w:rsidRPr="00696ACA" w:rsidRDefault="00696ACA" w:rsidP="00651EB2">
      <w:pPr>
        <w:jc w:val="both"/>
        <w:rPr>
          <w:rFonts w:ascii="Copperplate Gothic Bold" w:hAnsi="Copperplate Gothic Bold" w:cs="Arial"/>
          <w:b/>
          <w:sz w:val="36"/>
          <w:szCs w:val="36"/>
        </w:rPr>
      </w:pPr>
      <w:r w:rsidRPr="00696ACA">
        <w:rPr>
          <w:rFonts w:ascii="Copperplate Gothic Bold" w:hAnsi="Copperplate Gothic Bold" w:cs="Arial"/>
          <w:b/>
          <w:sz w:val="36"/>
          <w:szCs w:val="36"/>
        </w:rPr>
        <w:t>Years gone Bye</w:t>
      </w:r>
    </w:p>
    <w:p w14:paraId="26490D21" w14:textId="5B8963C8" w:rsidR="004D1792" w:rsidRDefault="004D1792" w:rsidP="00651EB2">
      <w:pPr>
        <w:jc w:val="both"/>
        <w:rPr>
          <w:rFonts w:cs="Arial"/>
        </w:rPr>
      </w:pPr>
    </w:p>
    <w:p w14:paraId="40C5E3B8" w14:textId="14404F55" w:rsidR="004D1792" w:rsidRPr="00F90447" w:rsidRDefault="00696ACA" w:rsidP="00651EB2">
      <w:pPr>
        <w:jc w:val="both"/>
        <w:rPr>
          <w:rFonts w:cs="Arial"/>
          <w:b/>
        </w:rPr>
      </w:pPr>
      <w:r w:rsidRPr="00F90447">
        <w:rPr>
          <w:rFonts w:cs="Arial"/>
          <w:b/>
        </w:rPr>
        <w:t>1918</w:t>
      </w:r>
    </w:p>
    <w:p w14:paraId="4BE84A52" w14:textId="6A6A929D" w:rsidR="004D1792" w:rsidRDefault="001E4F7D" w:rsidP="00651EB2">
      <w:pPr>
        <w:jc w:val="both"/>
        <w:rPr>
          <w:rFonts w:cs="Arial"/>
        </w:rPr>
      </w:pPr>
      <w:r>
        <w:rPr>
          <w:rFonts w:cs="Arial"/>
        </w:rPr>
        <w:t>3</w:t>
      </w:r>
      <w:r w:rsidRPr="001E4F7D">
        <w:rPr>
          <w:rFonts w:cs="Arial"/>
          <w:vertAlign w:val="superscript"/>
        </w:rPr>
        <w:t>rd</w:t>
      </w:r>
      <w:r>
        <w:rPr>
          <w:rFonts w:cs="Arial"/>
        </w:rPr>
        <w:t>: Turkey: The entire male population of the Armenian town of Samsun is massacred by Muslims.</w:t>
      </w:r>
    </w:p>
    <w:p w14:paraId="15878BFF" w14:textId="4DDDD2E8" w:rsidR="001E4F7D" w:rsidRDefault="001E4F7D" w:rsidP="00651EB2">
      <w:pPr>
        <w:jc w:val="both"/>
        <w:rPr>
          <w:rFonts w:cs="Arial"/>
        </w:rPr>
      </w:pPr>
      <w:r>
        <w:rPr>
          <w:rFonts w:cs="Arial"/>
        </w:rPr>
        <w:t>7</w:t>
      </w:r>
      <w:r w:rsidRPr="001E4F7D">
        <w:rPr>
          <w:rFonts w:cs="Arial"/>
          <w:vertAlign w:val="superscript"/>
        </w:rPr>
        <w:t>th</w:t>
      </w:r>
      <w:r>
        <w:rPr>
          <w:rFonts w:cs="Arial"/>
        </w:rPr>
        <w:t>: Moscow: The Bolsheviks change their name to the Russian Communist Party.</w:t>
      </w:r>
    </w:p>
    <w:p w14:paraId="51F0EECA" w14:textId="77777777" w:rsidR="00572663" w:rsidRDefault="00572663" w:rsidP="00651EB2">
      <w:pPr>
        <w:jc w:val="both"/>
        <w:rPr>
          <w:rFonts w:cs="Arial"/>
        </w:rPr>
      </w:pPr>
    </w:p>
    <w:p w14:paraId="2BCA939E" w14:textId="27F5807C" w:rsidR="001E4F7D" w:rsidRDefault="001E4F7D" w:rsidP="00651EB2">
      <w:pPr>
        <w:jc w:val="both"/>
        <w:rPr>
          <w:rFonts w:cs="Arial"/>
        </w:rPr>
      </w:pPr>
      <w:r>
        <w:rPr>
          <w:rFonts w:cs="Arial"/>
        </w:rPr>
        <w:t>9</w:t>
      </w:r>
      <w:r w:rsidRPr="001E4F7D">
        <w:rPr>
          <w:rFonts w:cs="Arial"/>
          <w:vertAlign w:val="superscript"/>
        </w:rPr>
        <w:t>th</w:t>
      </w:r>
      <w:r>
        <w:rPr>
          <w:rFonts w:cs="Arial"/>
        </w:rPr>
        <w:t>: London: New Military Service Bill raises maximum conscription age to 50 and introduces conscription for Irelan</w:t>
      </w:r>
      <w:r w:rsidR="00572663">
        <w:rPr>
          <w:rFonts w:cs="Arial"/>
        </w:rPr>
        <w:t>d</w:t>
      </w:r>
      <w:r>
        <w:rPr>
          <w:rFonts w:cs="Arial"/>
        </w:rPr>
        <w:t>.</w:t>
      </w:r>
    </w:p>
    <w:p w14:paraId="7D267288" w14:textId="6C6EC26A" w:rsidR="004D1792" w:rsidRDefault="004D1792" w:rsidP="00651EB2">
      <w:pPr>
        <w:jc w:val="both"/>
        <w:rPr>
          <w:rFonts w:cs="Arial"/>
        </w:rPr>
      </w:pPr>
    </w:p>
    <w:p w14:paraId="7025512B" w14:textId="0947E742" w:rsidR="00696ACA" w:rsidRPr="00F90447" w:rsidRDefault="00572663" w:rsidP="00651EB2">
      <w:pPr>
        <w:jc w:val="both"/>
        <w:rPr>
          <w:rFonts w:cs="Arial"/>
          <w:b/>
        </w:rPr>
      </w:pPr>
      <w:r w:rsidRPr="00F90447">
        <w:rPr>
          <w:rFonts w:cs="Arial"/>
          <w:b/>
        </w:rPr>
        <w:t>1958</w:t>
      </w:r>
    </w:p>
    <w:p w14:paraId="267F8BBF" w14:textId="164F6C7B" w:rsidR="00572663" w:rsidRDefault="00572663" w:rsidP="00651EB2">
      <w:pPr>
        <w:jc w:val="both"/>
        <w:rPr>
          <w:rFonts w:cs="Arial"/>
        </w:rPr>
      </w:pPr>
      <w:r>
        <w:rPr>
          <w:rFonts w:cs="Arial"/>
        </w:rPr>
        <w:t>1</w:t>
      </w:r>
      <w:r w:rsidRPr="00572663">
        <w:rPr>
          <w:rFonts w:cs="Arial"/>
          <w:vertAlign w:val="superscript"/>
        </w:rPr>
        <w:t>st</w:t>
      </w:r>
      <w:r>
        <w:rPr>
          <w:rFonts w:cs="Arial"/>
        </w:rPr>
        <w:t>: Turkey: At least 220 people drown when a ferry sinks.</w:t>
      </w:r>
    </w:p>
    <w:p w14:paraId="0001632F" w14:textId="77777777" w:rsidR="00F90447" w:rsidRDefault="00F90447" w:rsidP="00651EB2">
      <w:pPr>
        <w:jc w:val="both"/>
        <w:rPr>
          <w:rFonts w:cs="Arial"/>
        </w:rPr>
      </w:pPr>
    </w:p>
    <w:p w14:paraId="19E8ECF8" w14:textId="5046B3E7" w:rsidR="00572663" w:rsidRDefault="00572663" w:rsidP="00651EB2">
      <w:pPr>
        <w:jc w:val="both"/>
        <w:rPr>
          <w:rFonts w:cs="Arial"/>
        </w:rPr>
      </w:pPr>
      <w:r>
        <w:rPr>
          <w:rFonts w:cs="Arial"/>
        </w:rPr>
        <w:t>6</w:t>
      </w:r>
      <w:r w:rsidRPr="00572663">
        <w:rPr>
          <w:rFonts w:cs="Arial"/>
          <w:vertAlign w:val="superscript"/>
        </w:rPr>
        <w:t>th</w:t>
      </w:r>
      <w:r>
        <w:rPr>
          <w:rFonts w:cs="Arial"/>
        </w:rPr>
        <w:t>: UK: The TUC and Labour party call for an end to H-bomb testing.</w:t>
      </w:r>
    </w:p>
    <w:p w14:paraId="437076BE" w14:textId="77777777" w:rsidR="00F90447" w:rsidRDefault="00F90447" w:rsidP="00651EB2">
      <w:pPr>
        <w:jc w:val="both"/>
        <w:rPr>
          <w:rFonts w:cs="Arial"/>
        </w:rPr>
      </w:pPr>
    </w:p>
    <w:p w14:paraId="7FCCB420" w14:textId="6E7E8D5F" w:rsidR="00572663" w:rsidRDefault="00572663" w:rsidP="00651EB2">
      <w:pPr>
        <w:jc w:val="both"/>
        <w:rPr>
          <w:rFonts w:cs="Arial"/>
        </w:rPr>
      </w:pPr>
      <w:r>
        <w:rPr>
          <w:rFonts w:cs="Arial"/>
        </w:rPr>
        <w:t>20</w:t>
      </w:r>
      <w:r w:rsidRPr="00572663">
        <w:rPr>
          <w:rFonts w:cs="Arial"/>
          <w:vertAlign w:val="superscript"/>
        </w:rPr>
        <w:t>th</w:t>
      </w:r>
      <w:r>
        <w:rPr>
          <w:rFonts w:cs="Arial"/>
        </w:rPr>
        <w:t>: London: The bank rate is cut from seven to six percent.</w:t>
      </w:r>
    </w:p>
    <w:p w14:paraId="08026B01" w14:textId="77777777" w:rsidR="00572663" w:rsidRDefault="00572663" w:rsidP="00651EB2">
      <w:pPr>
        <w:jc w:val="both"/>
        <w:rPr>
          <w:rFonts w:cs="Arial"/>
        </w:rPr>
      </w:pPr>
    </w:p>
    <w:p w14:paraId="2A12CFF2" w14:textId="127ADE0B" w:rsidR="00572663" w:rsidRPr="00F90447" w:rsidRDefault="00572663" w:rsidP="00651EB2">
      <w:pPr>
        <w:jc w:val="both"/>
        <w:rPr>
          <w:rFonts w:cs="Arial"/>
          <w:b/>
        </w:rPr>
      </w:pPr>
      <w:r w:rsidRPr="00F90447">
        <w:rPr>
          <w:rFonts w:cs="Arial"/>
          <w:b/>
        </w:rPr>
        <w:t>1968</w:t>
      </w:r>
    </w:p>
    <w:p w14:paraId="0EA51761" w14:textId="4C8825D9" w:rsidR="00572663" w:rsidRDefault="00572663" w:rsidP="00651EB2">
      <w:pPr>
        <w:jc w:val="both"/>
        <w:rPr>
          <w:rFonts w:cs="Arial"/>
        </w:rPr>
      </w:pPr>
      <w:r>
        <w:rPr>
          <w:rFonts w:cs="Arial"/>
        </w:rPr>
        <w:t>8</w:t>
      </w:r>
      <w:r w:rsidRPr="00572663">
        <w:rPr>
          <w:rFonts w:cs="Arial"/>
          <w:vertAlign w:val="superscript"/>
        </w:rPr>
        <w:t>th</w:t>
      </w:r>
      <w:r>
        <w:rPr>
          <w:rFonts w:cs="Arial"/>
        </w:rPr>
        <w:t xml:space="preserve"> Poland: Police clash with student demonstrating for greater freedom.</w:t>
      </w:r>
    </w:p>
    <w:p w14:paraId="1E20D2F8" w14:textId="77777777" w:rsidR="00F90447" w:rsidRDefault="00F90447" w:rsidP="00651EB2">
      <w:pPr>
        <w:jc w:val="both"/>
        <w:rPr>
          <w:rFonts w:cs="Arial"/>
        </w:rPr>
      </w:pPr>
    </w:p>
    <w:p w14:paraId="7EAE5650" w14:textId="6C4A4577" w:rsidR="00572663" w:rsidRDefault="00572663" w:rsidP="00651EB2">
      <w:pPr>
        <w:jc w:val="both"/>
        <w:rPr>
          <w:rFonts w:cs="Arial"/>
        </w:rPr>
      </w:pPr>
      <w:r>
        <w:rPr>
          <w:rFonts w:cs="Arial"/>
        </w:rPr>
        <w:t>10</w:t>
      </w:r>
      <w:r w:rsidRPr="00572663">
        <w:rPr>
          <w:rFonts w:cs="Arial"/>
          <w:vertAlign w:val="superscript"/>
        </w:rPr>
        <w:t>TH</w:t>
      </w:r>
      <w:r>
        <w:rPr>
          <w:rFonts w:cs="Arial"/>
        </w:rPr>
        <w:t>: New Zealand: 200 are feared dead when a car ferry capsizes in Wellington harbour during a severe storm.</w:t>
      </w:r>
    </w:p>
    <w:p w14:paraId="7857CA1B" w14:textId="77777777" w:rsidR="00F90447" w:rsidRDefault="00F90447" w:rsidP="00651EB2">
      <w:pPr>
        <w:jc w:val="both"/>
        <w:rPr>
          <w:rFonts w:cs="Arial"/>
        </w:rPr>
      </w:pPr>
    </w:p>
    <w:p w14:paraId="389DDBBB" w14:textId="67FAA9C2" w:rsidR="00572663" w:rsidRDefault="00572663" w:rsidP="00651EB2">
      <w:pPr>
        <w:jc w:val="both"/>
        <w:rPr>
          <w:rFonts w:cs="Arial"/>
        </w:rPr>
      </w:pPr>
      <w:r>
        <w:rPr>
          <w:rFonts w:cs="Arial"/>
        </w:rPr>
        <w:t>27</w:t>
      </w:r>
      <w:r w:rsidRPr="00572663">
        <w:rPr>
          <w:rFonts w:cs="Arial"/>
          <w:vertAlign w:val="superscript"/>
        </w:rPr>
        <w:t>th</w:t>
      </w:r>
      <w:r>
        <w:rPr>
          <w:rFonts w:cs="Arial"/>
        </w:rPr>
        <w:t xml:space="preserve">: London: Michael Stewart says Britain will not transfer </w:t>
      </w:r>
      <w:r w:rsidR="00F90447">
        <w:rPr>
          <w:rFonts w:cs="Arial"/>
        </w:rPr>
        <w:t>sovereignty of the Falkland Islands without the islander’s consent.</w:t>
      </w:r>
    </w:p>
    <w:p w14:paraId="5C0DE28E" w14:textId="1BB945B1" w:rsidR="00696ACA" w:rsidRDefault="00696ACA" w:rsidP="00651EB2">
      <w:pPr>
        <w:jc w:val="both"/>
        <w:rPr>
          <w:rFonts w:cs="Arial"/>
        </w:rPr>
      </w:pPr>
    </w:p>
    <w:p w14:paraId="1AA59838" w14:textId="44FAC86C" w:rsidR="004D1792" w:rsidRDefault="004D1792" w:rsidP="00651EB2">
      <w:pPr>
        <w:jc w:val="both"/>
        <w:rPr>
          <w:rFonts w:cs="Arial"/>
        </w:rPr>
      </w:pPr>
    </w:p>
    <w:p w14:paraId="2DFE222B" w14:textId="7BA3D7D5" w:rsidR="00C41F27" w:rsidRPr="008B1A0B" w:rsidRDefault="008B1A0B" w:rsidP="008B1A0B">
      <w:pPr>
        <w:jc w:val="center"/>
        <w:rPr>
          <w:rFonts w:ascii="Algerian" w:hAnsi="Algerian" w:cs="Arial"/>
          <w:b/>
          <w:sz w:val="32"/>
          <w:szCs w:val="32"/>
        </w:rPr>
      </w:pPr>
      <w:r w:rsidRPr="008B1A0B">
        <w:rPr>
          <w:rFonts w:ascii="Algerian" w:hAnsi="Algerian" w:cs="Arial"/>
          <w:b/>
          <w:sz w:val="32"/>
          <w:szCs w:val="32"/>
        </w:rPr>
        <w:t xml:space="preserve">Your </w:t>
      </w:r>
      <w:r w:rsidR="00A1472A" w:rsidRPr="008B1A0B">
        <w:rPr>
          <w:rFonts w:ascii="Algerian" w:hAnsi="Algerian" w:cs="Arial"/>
          <w:b/>
          <w:sz w:val="32"/>
          <w:szCs w:val="32"/>
        </w:rPr>
        <w:t>Next meetings are</w:t>
      </w:r>
    </w:p>
    <w:p w14:paraId="1F4C44D5" w14:textId="6BDE3659" w:rsidR="00A1472A" w:rsidRPr="004830B2" w:rsidRDefault="00A1472A" w:rsidP="008B1A0B">
      <w:pPr>
        <w:jc w:val="center"/>
        <w:rPr>
          <w:rFonts w:ascii="Algerian" w:hAnsi="Algerian" w:cs="Arial"/>
          <w:b/>
          <w:sz w:val="40"/>
          <w:szCs w:val="40"/>
        </w:rPr>
      </w:pPr>
      <w:r w:rsidRPr="004830B2">
        <w:rPr>
          <w:rFonts w:ascii="Algerian" w:hAnsi="Algerian" w:cs="Arial"/>
          <w:b/>
          <w:sz w:val="40"/>
          <w:szCs w:val="40"/>
        </w:rPr>
        <w:t xml:space="preserve">March 13 </w:t>
      </w:r>
      <w:r w:rsidR="008B1A0B" w:rsidRPr="004830B2">
        <w:rPr>
          <w:rFonts w:ascii="Algerian" w:hAnsi="Algerian" w:cs="Arial"/>
          <w:b/>
          <w:color w:val="FF0000"/>
          <w:sz w:val="40"/>
          <w:szCs w:val="40"/>
        </w:rPr>
        <w:t>(</w:t>
      </w:r>
      <w:r w:rsidRPr="004830B2">
        <w:rPr>
          <w:rFonts w:ascii="Algerian" w:hAnsi="Algerian" w:cs="Arial"/>
          <w:b/>
          <w:color w:val="FF0000"/>
          <w:sz w:val="40"/>
          <w:szCs w:val="40"/>
        </w:rPr>
        <w:t>AGM</w:t>
      </w:r>
      <w:r w:rsidR="008B1A0B" w:rsidRPr="004830B2">
        <w:rPr>
          <w:rFonts w:ascii="Algerian" w:hAnsi="Algerian" w:cs="Arial"/>
          <w:b/>
          <w:color w:val="FF0000"/>
          <w:sz w:val="40"/>
          <w:szCs w:val="40"/>
        </w:rPr>
        <w:t>)</w:t>
      </w:r>
    </w:p>
    <w:p w14:paraId="6C135315" w14:textId="5D6CD419" w:rsidR="00A1472A" w:rsidRPr="008B1A0B" w:rsidRDefault="00A1472A" w:rsidP="008B1A0B">
      <w:pPr>
        <w:jc w:val="center"/>
        <w:rPr>
          <w:rFonts w:ascii="Algerian" w:hAnsi="Algerian" w:cs="Arial"/>
          <w:b/>
          <w:sz w:val="32"/>
          <w:szCs w:val="32"/>
        </w:rPr>
      </w:pPr>
      <w:r w:rsidRPr="008B1A0B">
        <w:rPr>
          <w:rFonts w:ascii="Algerian" w:hAnsi="Algerian" w:cs="Arial"/>
          <w:b/>
          <w:sz w:val="32"/>
          <w:szCs w:val="32"/>
        </w:rPr>
        <w:t>April 10</w:t>
      </w:r>
    </w:p>
    <w:p w14:paraId="3311BDAA" w14:textId="29131EDE" w:rsidR="00A1472A" w:rsidRPr="008B1A0B" w:rsidRDefault="00A1472A" w:rsidP="008B1A0B">
      <w:pPr>
        <w:jc w:val="center"/>
        <w:rPr>
          <w:rFonts w:ascii="Algerian" w:hAnsi="Algerian" w:cs="Arial"/>
          <w:b/>
          <w:sz w:val="32"/>
          <w:szCs w:val="32"/>
        </w:rPr>
      </w:pPr>
      <w:r w:rsidRPr="008B1A0B">
        <w:rPr>
          <w:rFonts w:ascii="Algerian" w:hAnsi="Algerian" w:cs="Arial"/>
          <w:b/>
          <w:sz w:val="32"/>
          <w:szCs w:val="32"/>
        </w:rPr>
        <w:t>May 8</w:t>
      </w:r>
    </w:p>
    <w:p w14:paraId="5D93F008" w14:textId="6C3FB6A6" w:rsidR="00A1472A" w:rsidRPr="008B1A0B" w:rsidRDefault="00A1472A" w:rsidP="008B1A0B">
      <w:pPr>
        <w:jc w:val="center"/>
        <w:rPr>
          <w:rFonts w:ascii="Algerian" w:hAnsi="Algerian" w:cs="Arial"/>
          <w:b/>
          <w:sz w:val="32"/>
          <w:szCs w:val="32"/>
        </w:rPr>
      </w:pPr>
      <w:r w:rsidRPr="008B1A0B">
        <w:rPr>
          <w:rFonts w:ascii="Algerian" w:hAnsi="Algerian" w:cs="Arial"/>
          <w:b/>
          <w:sz w:val="32"/>
          <w:szCs w:val="32"/>
        </w:rPr>
        <w:t>June 12</w:t>
      </w:r>
    </w:p>
    <w:sectPr w:rsidR="00A1472A" w:rsidRPr="008B1A0B" w:rsidSect="007F00F7">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4CABE" w14:textId="77777777" w:rsidR="00810477" w:rsidRDefault="00810477"/>
  </w:endnote>
  <w:endnote w:type="continuationSeparator" w:id="0">
    <w:p w14:paraId="389614CA" w14:textId="77777777" w:rsidR="00810477" w:rsidRDefault="0081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C19CA" w14:textId="77777777" w:rsidR="00810477" w:rsidRDefault="00810477">
      <w:r>
        <w:continuationSeparator/>
      </w:r>
    </w:p>
  </w:footnote>
  <w:footnote w:type="continuationSeparator" w:id="0">
    <w:p w14:paraId="6400B8D3" w14:textId="77777777" w:rsidR="00810477" w:rsidRDefault="00810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391B85"/>
    <w:rsid w:val="000303C8"/>
    <w:rsid w:val="00044981"/>
    <w:rsid w:val="00055421"/>
    <w:rsid w:val="00055A3D"/>
    <w:rsid w:val="000560E6"/>
    <w:rsid w:val="00060BED"/>
    <w:rsid w:val="0007420E"/>
    <w:rsid w:val="000B6223"/>
    <w:rsid w:val="000D693E"/>
    <w:rsid w:val="000E6786"/>
    <w:rsid w:val="000E7767"/>
    <w:rsid w:val="000F6870"/>
    <w:rsid w:val="00102F6A"/>
    <w:rsid w:val="00104A12"/>
    <w:rsid w:val="0010706E"/>
    <w:rsid w:val="001209CB"/>
    <w:rsid w:val="0012496C"/>
    <w:rsid w:val="0013279B"/>
    <w:rsid w:val="00154836"/>
    <w:rsid w:val="001554C3"/>
    <w:rsid w:val="00177A40"/>
    <w:rsid w:val="00186654"/>
    <w:rsid w:val="001B74FE"/>
    <w:rsid w:val="001D7CF0"/>
    <w:rsid w:val="001E4F7D"/>
    <w:rsid w:val="001E58B4"/>
    <w:rsid w:val="001E597B"/>
    <w:rsid w:val="00214139"/>
    <w:rsid w:val="0023466A"/>
    <w:rsid w:val="00236B2C"/>
    <w:rsid w:val="00240CD1"/>
    <w:rsid w:val="00242F79"/>
    <w:rsid w:val="00265AAC"/>
    <w:rsid w:val="002863E7"/>
    <w:rsid w:val="00296CD9"/>
    <w:rsid w:val="002B071E"/>
    <w:rsid w:val="002C33FA"/>
    <w:rsid w:val="002F7342"/>
    <w:rsid w:val="003058B1"/>
    <w:rsid w:val="0030729E"/>
    <w:rsid w:val="003142CC"/>
    <w:rsid w:val="00314DEF"/>
    <w:rsid w:val="00317B51"/>
    <w:rsid w:val="00320A4C"/>
    <w:rsid w:val="0032105C"/>
    <w:rsid w:val="003265D3"/>
    <w:rsid w:val="0034491E"/>
    <w:rsid w:val="0037317C"/>
    <w:rsid w:val="00391B85"/>
    <w:rsid w:val="003A5712"/>
    <w:rsid w:val="003D7410"/>
    <w:rsid w:val="003E583E"/>
    <w:rsid w:val="003F143E"/>
    <w:rsid w:val="003F63A2"/>
    <w:rsid w:val="00402F29"/>
    <w:rsid w:val="00411F27"/>
    <w:rsid w:val="004163A4"/>
    <w:rsid w:val="0042163C"/>
    <w:rsid w:val="00436386"/>
    <w:rsid w:val="00440529"/>
    <w:rsid w:val="00445B3F"/>
    <w:rsid w:val="00457D54"/>
    <w:rsid w:val="00467777"/>
    <w:rsid w:val="0047002A"/>
    <w:rsid w:val="0047747A"/>
    <w:rsid w:val="0048301D"/>
    <w:rsid w:val="004830B2"/>
    <w:rsid w:val="00495DBC"/>
    <w:rsid w:val="004A6B8E"/>
    <w:rsid w:val="004B306E"/>
    <w:rsid w:val="004D1792"/>
    <w:rsid w:val="004D6B8F"/>
    <w:rsid w:val="004E7E7B"/>
    <w:rsid w:val="004F4232"/>
    <w:rsid w:val="005026E3"/>
    <w:rsid w:val="00504800"/>
    <w:rsid w:val="00513653"/>
    <w:rsid w:val="005230F9"/>
    <w:rsid w:val="00555208"/>
    <w:rsid w:val="00571F5F"/>
    <w:rsid w:val="00572663"/>
    <w:rsid w:val="00577EEA"/>
    <w:rsid w:val="00583A80"/>
    <w:rsid w:val="00587DB5"/>
    <w:rsid w:val="00595ADA"/>
    <w:rsid w:val="005B36FD"/>
    <w:rsid w:val="005B5C25"/>
    <w:rsid w:val="005D44CD"/>
    <w:rsid w:val="005D585A"/>
    <w:rsid w:val="005E412E"/>
    <w:rsid w:val="00637B5D"/>
    <w:rsid w:val="00651EB2"/>
    <w:rsid w:val="0065530D"/>
    <w:rsid w:val="00661817"/>
    <w:rsid w:val="00674AFB"/>
    <w:rsid w:val="00681BE4"/>
    <w:rsid w:val="00692B6B"/>
    <w:rsid w:val="00696ACA"/>
    <w:rsid w:val="006A263C"/>
    <w:rsid w:val="006C024B"/>
    <w:rsid w:val="006E4E08"/>
    <w:rsid w:val="006E7899"/>
    <w:rsid w:val="006F172D"/>
    <w:rsid w:val="0070030D"/>
    <w:rsid w:val="0071297A"/>
    <w:rsid w:val="00722D71"/>
    <w:rsid w:val="007365C0"/>
    <w:rsid w:val="00753970"/>
    <w:rsid w:val="00765567"/>
    <w:rsid w:val="007752DB"/>
    <w:rsid w:val="007A187B"/>
    <w:rsid w:val="007A4E3F"/>
    <w:rsid w:val="007C7981"/>
    <w:rsid w:val="007E2FDC"/>
    <w:rsid w:val="007F00F7"/>
    <w:rsid w:val="00805686"/>
    <w:rsid w:val="00807EB6"/>
    <w:rsid w:val="00810477"/>
    <w:rsid w:val="0081510C"/>
    <w:rsid w:val="00820DA1"/>
    <w:rsid w:val="00822BEB"/>
    <w:rsid w:val="008335A4"/>
    <w:rsid w:val="00835D34"/>
    <w:rsid w:val="00851922"/>
    <w:rsid w:val="00862862"/>
    <w:rsid w:val="0088310C"/>
    <w:rsid w:val="008B1A0B"/>
    <w:rsid w:val="008B41FA"/>
    <w:rsid w:val="009023BB"/>
    <w:rsid w:val="009109A0"/>
    <w:rsid w:val="00923AC3"/>
    <w:rsid w:val="00927330"/>
    <w:rsid w:val="009536DE"/>
    <w:rsid w:val="00957AE5"/>
    <w:rsid w:val="009621CA"/>
    <w:rsid w:val="00975D39"/>
    <w:rsid w:val="00987AA6"/>
    <w:rsid w:val="009A0D94"/>
    <w:rsid w:val="009A1E42"/>
    <w:rsid w:val="009B2D7A"/>
    <w:rsid w:val="009B39FB"/>
    <w:rsid w:val="009C1381"/>
    <w:rsid w:val="009C331A"/>
    <w:rsid w:val="009E1181"/>
    <w:rsid w:val="009E5D4F"/>
    <w:rsid w:val="009F1C12"/>
    <w:rsid w:val="00A0378F"/>
    <w:rsid w:val="00A04EDC"/>
    <w:rsid w:val="00A1472A"/>
    <w:rsid w:val="00A21B60"/>
    <w:rsid w:val="00A23359"/>
    <w:rsid w:val="00A55B49"/>
    <w:rsid w:val="00A655C1"/>
    <w:rsid w:val="00A80A5F"/>
    <w:rsid w:val="00A80FAF"/>
    <w:rsid w:val="00AA7BA5"/>
    <w:rsid w:val="00AF4BD3"/>
    <w:rsid w:val="00B15EAD"/>
    <w:rsid w:val="00B16865"/>
    <w:rsid w:val="00B16F07"/>
    <w:rsid w:val="00B253FB"/>
    <w:rsid w:val="00B54396"/>
    <w:rsid w:val="00B605EE"/>
    <w:rsid w:val="00B64A8D"/>
    <w:rsid w:val="00B727CF"/>
    <w:rsid w:val="00B82016"/>
    <w:rsid w:val="00B9478D"/>
    <w:rsid w:val="00BA5DF8"/>
    <w:rsid w:val="00BB2513"/>
    <w:rsid w:val="00BB26DA"/>
    <w:rsid w:val="00BB6C25"/>
    <w:rsid w:val="00BE423F"/>
    <w:rsid w:val="00BF4A47"/>
    <w:rsid w:val="00C10A19"/>
    <w:rsid w:val="00C25812"/>
    <w:rsid w:val="00C40352"/>
    <w:rsid w:val="00C41F27"/>
    <w:rsid w:val="00C42823"/>
    <w:rsid w:val="00C47E20"/>
    <w:rsid w:val="00C51994"/>
    <w:rsid w:val="00C54044"/>
    <w:rsid w:val="00C578DB"/>
    <w:rsid w:val="00C57B06"/>
    <w:rsid w:val="00C70227"/>
    <w:rsid w:val="00C85344"/>
    <w:rsid w:val="00CB38E0"/>
    <w:rsid w:val="00CD179D"/>
    <w:rsid w:val="00CD27A9"/>
    <w:rsid w:val="00D07995"/>
    <w:rsid w:val="00D1446B"/>
    <w:rsid w:val="00D52817"/>
    <w:rsid w:val="00D60407"/>
    <w:rsid w:val="00D91ED3"/>
    <w:rsid w:val="00DB0FC4"/>
    <w:rsid w:val="00DC0E7B"/>
    <w:rsid w:val="00DD192F"/>
    <w:rsid w:val="00E0222F"/>
    <w:rsid w:val="00E227A1"/>
    <w:rsid w:val="00E40179"/>
    <w:rsid w:val="00E45EE8"/>
    <w:rsid w:val="00E51122"/>
    <w:rsid w:val="00E83EEB"/>
    <w:rsid w:val="00EA0CB5"/>
    <w:rsid w:val="00EC070E"/>
    <w:rsid w:val="00EC6D5A"/>
    <w:rsid w:val="00EE7F5E"/>
    <w:rsid w:val="00EF47B1"/>
    <w:rsid w:val="00EF60C7"/>
    <w:rsid w:val="00F25C7A"/>
    <w:rsid w:val="00F30011"/>
    <w:rsid w:val="00F41623"/>
    <w:rsid w:val="00F557BC"/>
    <w:rsid w:val="00F6358F"/>
    <w:rsid w:val="00F758D9"/>
    <w:rsid w:val="00F90447"/>
    <w:rsid w:val="00FB20A5"/>
    <w:rsid w:val="00FB5B96"/>
    <w:rsid w:val="00FB7132"/>
    <w:rsid w:val="00FC3493"/>
    <w:rsid w:val="00FD23D9"/>
    <w:rsid w:val="00FF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2BD6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85"/>
    <w:rPr>
      <w:rFonts w:ascii="Arial" w:hAnsi="Arial"/>
      <w:sz w:val="24"/>
      <w:szCs w:val="24"/>
    </w:rPr>
  </w:style>
  <w:style w:type="paragraph" w:styleId="Heading2">
    <w:name w:val="heading 2"/>
    <w:basedOn w:val="Normal"/>
    <w:next w:val="Normal"/>
    <w:qFormat/>
    <w:rsid w:val="005E412E"/>
    <w:pPr>
      <w:keepNext/>
      <w:spacing w:before="240" w:after="60"/>
      <w:outlineLvl w:val="1"/>
    </w:pPr>
    <w:rPr>
      <w:b/>
      <w:i/>
      <w:kern w:val="22"/>
      <w:sz w:val="28"/>
    </w:rPr>
  </w:style>
  <w:style w:type="paragraph" w:styleId="Heading3">
    <w:name w:val="heading 3"/>
    <w:basedOn w:val="Normal"/>
    <w:next w:val="Normal"/>
    <w:qFormat/>
    <w:rsid w:val="005E412E"/>
    <w:pPr>
      <w:keepNext/>
      <w:spacing w:before="240" w:after="60"/>
      <w:outlineLvl w:val="2"/>
    </w:pPr>
    <w:rPr>
      <w:b/>
      <w:kern w:val="22"/>
      <w:sz w:val="26"/>
    </w:rPr>
  </w:style>
  <w:style w:type="paragraph" w:styleId="Heading4">
    <w:name w:val="heading 4"/>
    <w:basedOn w:val="Normal"/>
    <w:next w:val="Normal"/>
    <w:qFormat/>
    <w:rsid w:val="005E412E"/>
    <w:pPr>
      <w:keepNext/>
      <w:spacing w:before="240" w:after="60"/>
      <w:outlineLvl w:val="3"/>
    </w:pPr>
    <w:rPr>
      <w:b/>
      <w:kern w:val="22"/>
      <w:sz w:val="28"/>
    </w:rPr>
  </w:style>
  <w:style w:type="paragraph" w:styleId="Heading5">
    <w:name w:val="heading 5"/>
    <w:basedOn w:val="Normal"/>
    <w:next w:val="Normal"/>
    <w:qFormat/>
    <w:rsid w:val="005E412E"/>
    <w:pPr>
      <w:spacing w:before="240" w:after="60"/>
      <w:outlineLvl w:val="4"/>
    </w:pPr>
    <w:rPr>
      <w:b/>
      <w:i/>
      <w:kern w:val="22"/>
      <w:sz w:val="26"/>
    </w:rPr>
  </w:style>
  <w:style w:type="paragraph" w:styleId="Heading6">
    <w:name w:val="heading 6"/>
    <w:basedOn w:val="Normal"/>
    <w:next w:val="Normal"/>
    <w:qFormat/>
    <w:rsid w:val="005E412E"/>
    <w:pPr>
      <w:spacing w:before="240" w:after="60"/>
      <w:outlineLvl w:val="5"/>
    </w:pPr>
    <w:rPr>
      <w:b/>
      <w:kern w:val="22"/>
      <w:sz w:val="22"/>
    </w:rPr>
  </w:style>
  <w:style w:type="paragraph" w:styleId="Heading7">
    <w:name w:val="heading 7"/>
    <w:basedOn w:val="Normal"/>
    <w:next w:val="Normal"/>
    <w:qFormat/>
    <w:rsid w:val="005E412E"/>
    <w:pPr>
      <w:spacing w:before="240" w:after="60"/>
      <w:outlineLvl w:val="6"/>
    </w:pPr>
    <w:rPr>
      <w:kern w:val="22"/>
      <w:sz w:val="22"/>
    </w:rPr>
  </w:style>
  <w:style w:type="paragraph" w:styleId="Heading8">
    <w:name w:val="heading 8"/>
    <w:basedOn w:val="Normal"/>
    <w:next w:val="Normal"/>
    <w:qFormat/>
    <w:rsid w:val="005E412E"/>
    <w:pPr>
      <w:spacing w:before="240" w:after="60"/>
      <w:outlineLvl w:val="7"/>
    </w:pPr>
    <w:rPr>
      <w:i/>
      <w:kern w:val="22"/>
      <w:sz w:val="22"/>
    </w:rPr>
  </w:style>
  <w:style w:type="paragraph" w:styleId="Heading9">
    <w:name w:val="heading 9"/>
    <w:basedOn w:val="Normal"/>
    <w:next w:val="Normal"/>
    <w:qFormat/>
    <w:rsid w:val="005E412E"/>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rsid w:val="001D7CF0"/>
    <w:pPr>
      <w:spacing w:before="220"/>
    </w:pPr>
  </w:style>
  <w:style w:type="character" w:customStyle="1" w:styleId="FooterCaption">
    <w:name w:val="Footer Caption"/>
    <w:basedOn w:val="DefaultParagraphFont"/>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basedOn w:val="DefaultParagraphFont"/>
    <w:rsid w:val="001D7CF0"/>
    <w:rPr>
      <w:sz w:val="12"/>
    </w:rPr>
  </w:style>
  <w:style w:type="character" w:customStyle="1" w:styleId="HiddenText">
    <w:name w:val="Hidden Text"/>
    <w:basedOn w:val="DefaultParagraphFont"/>
    <w:rsid w:val="005E412E"/>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basedOn w:val="DefaultParagraphFont"/>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basedOn w:val="DefaultParagraphFont"/>
    <w:rsid w:val="001D7CF0"/>
    <w:rPr>
      <w:b/>
      <w:u w:val="none"/>
    </w:rPr>
  </w:style>
  <w:style w:type="character" w:customStyle="1" w:styleId="PostTown">
    <w:name w:val="Post Town"/>
    <w:basedOn w:val="DefaultParagraphFont"/>
    <w:rsid w:val="001D7CF0"/>
    <w:rPr>
      <w:smallCaps/>
    </w:rPr>
  </w:style>
  <w:style w:type="character" w:customStyle="1" w:styleId="ProtectiveMarking">
    <w:name w:val="Protective Marking"/>
    <w:basedOn w:val="DefaultParagraphFont"/>
    <w:rsid w:val="001D7CF0"/>
    <w:rPr>
      <w:b/>
      <w:caps/>
    </w:rPr>
  </w:style>
  <w:style w:type="character" w:customStyle="1" w:styleId="ReferenceDate">
    <w:name w:val="Reference/Date"/>
    <w:basedOn w:val="DefaultParagraphFont"/>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table" w:styleId="TableGrid">
    <w:name w:val="Table Grid"/>
    <w:basedOn w:val="TableNormal"/>
    <w:rsid w:val="003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B2D7A"/>
    <w:rPr>
      <w:i/>
      <w:iCs/>
    </w:rPr>
  </w:style>
  <w:style w:type="character" w:styleId="Hyperlink">
    <w:name w:val="Hyperlink"/>
    <w:basedOn w:val="DefaultParagraphFont"/>
    <w:uiPriority w:val="99"/>
    <w:unhideWhenUsed/>
    <w:rsid w:val="006A263C"/>
    <w:rPr>
      <w:strike w:val="0"/>
      <w:dstrike w:val="0"/>
      <w:color w:val="0000CC"/>
      <w:u w:val="none"/>
      <w:effect w:val="none"/>
    </w:rPr>
  </w:style>
  <w:style w:type="paragraph" w:styleId="NormalWeb">
    <w:name w:val="Normal (Web)"/>
    <w:basedOn w:val="Normal"/>
    <w:uiPriority w:val="99"/>
    <w:unhideWhenUsed/>
    <w:rsid w:val="006A263C"/>
    <w:pPr>
      <w:spacing w:before="100" w:beforeAutospacing="1" w:after="100" w:afterAutospacing="1"/>
    </w:pPr>
    <w:rPr>
      <w:rFonts w:ascii="Verdana" w:hAnsi="Verdana"/>
      <w:sz w:val="18"/>
      <w:szCs w:val="18"/>
    </w:rPr>
  </w:style>
  <w:style w:type="character" w:styleId="Strong">
    <w:name w:val="Strong"/>
    <w:basedOn w:val="DefaultParagraphFont"/>
    <w:uiPriority w:val="22"/>
    <w:qFormat/>
    <w:rsid w:val="006A263C"/>
    <w:rPr>
      <w:b/>
      <w:bCs/>
    </w:rPr>
  </w:style>
  <w:style w:type="paragraph" w:styleId="Title">
    <w:name w:val="Title"/>
    <w:basedOn w:val="Normal"/>
    <w:next w:val="Subtitle"/>
    <w:qFormat/>
    <w:rsid w:val="005B36FD"/>
    <w:pPr>
      <w:suppressAutoHyphens/>
      <w:jc w:val="center"/>
    </w:pPr>
    <w:rPr>
      <w:rFonts w:ascii="Times New Roman" w:hAnsi="Times New Roman"/>
      <w:sz w:val="32"/>
      <w:lang w:eastAsia="ar-SA"/>
    </w:rPr>
  </w:style>
  <w:style w:type="paragraph" w:styleId="Subtitle">
    <w:name w:val="Subtitle"/>
    <w:basedOn w:val="Normal"/>
    <w:qFormat/>
    <w:rsid w:val="005B36FD"/>
    <w:pPr>
      <w:spacing w:after="60"/>
      <w:jc w:val="center"/>
      <w:outlineLvl w:val="1"/>
    </w:pPr>
    <w:rPr>
      <w:rFonts w:cs="Arial"/>
    </w:rPr>
  </w:style>
  <w:style w:type="paragraph" w:styleId="BalloonText">
    <w:name w:val="Balloon Text"/>
    <w:basedOn w:val="Normal"/>
    <w:semiHidden/>
    <w:rsid w:val="00FB20A5"/>
    <w:rPr>
      <w:rFonts w:ascii="Tahoma" w:hAnsi="Tahoma" w:cs="Tahoma"/>
      <w:sz w:val="16"/>
      <w:szCs w:val="16"/>
    </w:rPr>
  </w:style>
  <w:style w:type="character" w:customStyle="1" w:styleId="UnresolvedMention">
    <w:name w:val="Unresolved Mention"/>
    <w:basedOn w:val="DefaultParagraphFont"/>
    <w:uiPriority w:val="99"/>
    <w:semiHidden/>
    <w:unhideWhenUsed/>
    <w:rsid w:val="001E58B4"/>
    <w:rPr>
      <w:color w:val="808080"/>
      <w:shd w:val="clear" w:color="auto" w:fill="E6E6E6"/>
    </w:rPr>
  </w:style>
  <w:style w:type="paragraph" w:customStyle="1" w:styleId="selectionshareable">
    <w:name w:val="selectionshareable"/>
    <w:basedOn w:val="Normal"/>
    <w:rsid w:val="00D1446B"/>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85"/>
    <w:rPr>
      <w:rFonts w:ascii="Arial" w:hAnsi="Arial"/>
      <w:sz w:val="24"/>
      <w:szCs w:val="24"/>
    </w:rPr>
  </w:style>
  <w:style w:type="paragraph" w:styleId="Heading2">
    <w:name w:val="heading 2"/>
    <w:basedOn w:val="Normal"/>
    <w:next w:val="Normal"/>
    <w:qFormat/>
    <w:rsid w:val="005E412E"/>
    <w:pPr>
      <w:keepNext/>
      <w:spacing w:before="240" w:after="60"/>
      <w:outlineLvl w:val="1"/>
    </w:pPr>
    <w:rPr>
      <w:b/>
      <w:i/>
      <w:kern w:val="22"/>
      <w:sz w:val="28"/>
    </w:rPr>
  </w:style>
  <w:style w:type="paragraph" w:styleId="Heading3">
    <w:name w:val="heading 3"/>
    <w:basedOn w:val="Normal"/>
    <w:next w:val="Normal"/>
    <w:qFormat/>
    <w:rsid w:val="005E412E"/>
    <w:pPr>
      <w:keepNext/>
      <w:spacing w:before="240" w:after="60"/>
      <w:outlineLvl w:val="2"/>
    </w:pPr>
    <w:rPr>
      <w:b/>
      <w:kern w:val="22"/>
      <w:sz w:val="26"/>
    </w:rPr>
  </w:style>
  <w:style w:type="paragraph" w:styleId="Heading4">
    <w:name w:val="heading 4"/>
    <w:basedOn w:val="Normal"/>
    <w:next w:val="Normal"/>
    <w:qFormat/>
    <w:rsid w:val="005E412E"/>
    <w:pPr>
      <w:keepNext/>
      <w:spacing w:before="240" w:after="60"/>
      <w:outlineLvl w:val="3"/>
    </w:pPr>
    <w:rPr>
      <w:b/>
      <w:kern w:val="22"/>
      <w:sz w:val="28"/>
    </w:rPr>
  </w:style>
  <w:style w:type="paragraph" w:styleId="Heading5">
    <w:name w:val="heading 5"/>
    <w:basedOn w:val="Normal"/>
    <w:next w:val="Normal"/>
    <w:qFormat/>
    <w:rsid w:val="005E412E"/>
    <w:pPr>
      <w:spacing w:before="240" w:after="60"/>
      <w:outlineLvl w:val="4"/>
    </w:pPr>
    <w:rPr>
      <w:b/>
      <w:i/>
      <w:kern w:val="22"/>
      <w:sz w:val="26"/>
    </w:rPr>
  </w:style>
  <w:style w:type="paragraph" w:styleId="Heading6">
    <w:name w:val="heading 6"/>
    <w:basedOn w:val="Normal"/>
    <w:next w:val="Normal"/>
    <w:qFormat/>
    <w:rsid w:val="005E412E"/>
    <w:pPr>
      <w:spacing w:before="240" w:after="60"/>
      <w:outlineLvl w:val="5"/>
    </w:pPr>
    <w:rPr>
      <w:b/>
      <w:kern w:val="22"/>
      <w:sz w:val="22"/>
    </w:rPr>
  </w:style>
  <w:style w:type="paragraph" w:styleId="Heading7">
    <w:name w:val="heading 7"/>
    <w:basedOn w:val="Normal"/>
    <w:next w:val="Normal"/>
    <w:qFormat/>
    <w:rsid w:val="005E412E"/>
    <w:pPr>
      <w:spacing w:before="240" w:after="60"/>
      <w:outlineLvl w:val="6"/>
    </w:pPr>
    <w:rPr>
      <w:kern w:val="22"/>
      <w:sz w:val="22"/>
    </w:rPr>
  </w:style>
  <w:style w:type="paragraph" w:styleId="Heading8">
    <w:name w:val="heading 8"/>
    <w:basedOn w:val="Normal"/>
    <w:next w:val="Normal"/>
    <w:qFormat/>
    <w:rsid w:val="005E412E"/>
    <w:pPr>
      <w:spacing w:before="240" w:after="60"/>
      <w:outlineLvl w:val="7"/>
    </w:pPr>
    <w:rPr>
      <w:i/>
      <w:kern w:val="22"/>
      <w:sz w:val="22"/>
    </w:rPr>
  </w:style>
  <w:style w:type="paragraph" w:styleId="Heading9">
    <w:name w:val="heading 9"/>
    <w:basedOn w:val="Normal"/>
    <w:next w:val="Normal"/>
    <w:qFormat/>
    <w:rsid w:val="005E412E"/>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basedOn w:val="DefaultParagraphFont"/>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basedOn w:val="DefaultParagraphFont"/>
    <w:rsid w:val="001D7CF0"/>
    <w:rPr>
      <w:b/>
    </w:rPr>
  </w:style>
  <w:style w:type="paragraph" w:styleId="Footer">
    <w:name w:val="footer"/>
    <w:basedOn w:val="DWNormal"/>
    <w:rsid w:val="001D7CF0"/>
    <w:pPr>
      <w:spacing w:before="220"/>
    </w:pPr>
  </w:style>
  <w:style w:type="character" w:customStyle="1" w:styleId="FooterCaption">
    <w:name w:val="Footer Caption"/>
    <w:basedOn w:val="DefaultParagraphFont"/>
    <w:rsid w:val="001D7CF0"/>
    <w:rPr>
      <w:sz w:val="12"/>
    </w:rPr>
  </w:style>
  <w:style w:type="character" w:styleId="FootnoteReference">
    <w:name w:val="footnote reference"/>
    <w:basedOn w:val="DefaultParagraphFont"/>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basedOn w:val="DefaultParagraphFont"/>
    <w:rsid w:val="001D7CF0"/>
    <w:rPr>
      <w:sz w:val="12"/>
    </w:rPr>
  </w:style>
  <w:style w:type="character" w:customStyle="1" w:styleId="HiddenText">
    <w:name w:val="Hidden Text"/>
    <w:basedOn w:val="DefaultParagraphFont"/>
    <w:rsid w:val="005E412E"/>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basedOn w:val="DefaultParagraphFont"/>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basedOn w:val="DefaultParagraphFont"/>
    <w:rsid w:val="001D7CF0"/>
    <w:rPr>
      <w:b/>
      <w:u w:val="none"/>
    </w:rPr>
  </w:style>
  <w:style w:type="character" w:customStyle="1" w:styleId="PostTown">
    <w:name w:val="Post Town"/>
    <w:basedOn w:val="DefaultParagraphFont"/>
    <w:rsid w:val="001D7CF0"/>
    <w:rPr>
      <w:smallCaps/>
    </w:rPr>
  </w:style>
  <w:style w:type="character" w:customStyle="1" w:styleId="ProtectiveMarking">
    <w:name w:val="Protective Marking"/>
    <w:basedOn w:val="DefaultParagraphFont"/>
    <w:rsid w:val="001D7CF0"/>
    <w:rPr>
      <w:b/>
      <w:caps/>
    </w:rPr>
  </w:style>
  <w:style w:type="character" w:customStyle="1" w:styleId="ReferenceDate">
    <w:name w:val="Reference/Date"/>
    <w:basedOn w:val="DefaultParagraphFont"/>
    <w:rsid w:val="001D7CF0"/>
    <w:rPr>
      <w:rFonts w:ascii="Arial" w:hAnsi="Arial"/>
      <w:spacing w:val="0"/>
      <w:sz w:val="20"/>
    </w:rPr>
  </w:style>
  <w:style w:type="character" w:customStyle="1" w:styleId="DWHdgSubject">
    <w:name w:val="DW Hdg Subject"/>
    <w:basedOn w:val="DefaultParagraphFon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table" w:styleId="TableGrid">
    <w:name w:val="Table Grid"/>
    <w:basedOn w:val="TableNormal"/>
    <w:rsid w:val="003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B2D7A"/>
    <w:rPr>
      <w:i/>
      <w:iCs/>
    </w:rPr>
  </w:style>
  <w:style w:type="character" w:styleId="Hyperlink">
    <w:name w:val="Hyperlink"/>
    <w:basedOn w:val="DefaultParagraphFont"/>
    <w:uiPriority w:val="99"/>
    <w:unhideWhenUsed/>
    <w:rsid w:val="006A263C"/>
    <w:rPr>
      <w:strike w:val="0"/>
      <w:dstrike w:val="0"/>
      <w:color w:val="0000CC"/>
      <w:u w:val="none"/>
      <w:effect w:val="none"/>
    </w:rPr>
  </w:style>
  <w:style w:type="paragraph" w:styleId="NormalWeb">
    <w:name w:val="Normal (Web)"/>
    <w:basedOn w:val="Normal"/>
    <w:uiPriority w:val="99"/>
    <w:unhideWhenUsed/>
    <w:rsid w:val="006A263C"/>
    <w:pPr>
      <w:spacing w:before="100" w:beforeAutospacing="1" w:after="100" w:afterAutospacing="1"/>
    </w:pPr>
    <w:rPr>
      <w:rFonts w:ascii="Verdana" w:hAnsi="Verdana"/>
      <w:sz w:val="18"/>
      <w:szCs w:val="18"/>
    </w:rPr>
  </w:style>
  <w:style w:type="character" w:styleId="Strong">
    <w:name w:val="Strong"/>
    <w:basedOn w:val="DefaultParagraphFont"/>
    <w:uiPriority w:val="22"/>
    <w:qFormat/>
    <w:rsid w:val="006A263C"/>
    <w:rPr>
      <w:b/>
      <w:bCs/>
    </w:rPr>
  </w:style>
  <w:style w:type="paragraph" w:styleId="Title">
    <w:name w:val="Title"/>
    <w:basedOn w:val="Normal"/>
    <w:next w:val="Subtitle"/>
    <w:qFormat/>
    <w:rsid w:val="005B36FD"/>
    <w:pPr>
      <w:suppressAutoHyphens/>
      <w:jc w:val="center"/>
    </w:pPr>
    <w:rPr>
      <w:rFonts w:ascii="Times New Roman" w:hAnsi="Times New Roman"/>
      <w:sz w:val="32"/>
      <w:lang w:eastAsia="ar-SA"/>
    </w:rPr>
  </w:style>
  <w:style w:type="paragraph" w:styleId="Subtitle">
    <w:name w:val="Subtitle"/>
    <w:basedOn w:val="Normal"/>
    <w:qFormat/>
    <w:rsid w:val="005B36FD"/>
    <w:pPr>
      <w:spacing w:after="60"/>
      <w:jc w:val="center"/>
      <w:outlineLvl w:val="1"/>
    </w:pPr>
    <w:rPr>
      <w:rFonts w:cs="Arial"/>
    </w:rPr>
  </w:style>
  <w:style w:type="paragraph" w:styleId="BalloonText">
    <w:name w:val="Balloon Text"/>
    <w:basedOn w:val="Normal"/>
    <w:semiHidden/>
    <w:rsid w:val="00FB20A5"/>
    <w:rPr>
      <w:rFonts w:ascii="Tahoma" w:hAnsi="Tahoma" w:cs="Tahoma"/>
      <w:sz w:val="16"/>
      <w:szCs w:val="16"/>
    </w:rPr>
  </w:style>
  <w:style w:type="character" w:customStyle="1" w:styleId="UnresolvedMention">
    <w:name w:val="Unresolved Mention"/>
    <w:basedOn w:val="DefaultParagraphFont"/>
    <w:uiPriority w:val="99"/>
    <w:semiHidden/>
    <w:unhideWhenUsed/>
    <w:rsid w:val="001E58B4"/>
    <w:rPr>
      <w:color w:val="808080"/>
      <w:shd w:val="clear" w:color="auto" w:fill="E6E6E6"/>
    </w:rPr>
  </w:style>
  <w:style w:type="paragraph" w:customStyle="1" w:styleId="selectionshareable">
    <w:name w:val="selectionshareable"/>
    <w:basedOn w:val="Normal"/>
    <w:rsid w:val="00D1446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7189">
      <w:bodyDiv w:val="1"/>
      <w:marLeft w:val="0"/>
      <w:marRight w:val="0"/>
      <w:marTop w:val="0"/>
      <w:marBottom w:val="0"/>
      <w:divBdr>
        <w:top w:val="none" w:sz="0" w:space="0" w:color="auto"/>
        <w:left w:val="none" w:sz="0" w:space="0" w:color="auto"/>
        <w:bottom w:val="none" w:sz="0" w:space="0" w:color="auto"/>
        <w:right w:val="none" w:sz="0" w:space="0" w:color="auto"/>
      </w:divBdr>
    </w:div>
    <w:div w:id="729116332">
      <w:bodyDiv w:val="1"/>
      <w:marLeft w:val="0"/>
      <w:marRight w:val="0"/>
      <w:marTop w:val="0"/>
      <w:marBottom w:val="0"/>
      <w:divBdr>
        <w:top w:val="none" w:sz="0" w:space="0" w:color="auto"/>
        <w:left w:val="none" w:sz="0" w:space="0" w:color="auto"/>
        <w:bottom w:val="none" w:sz="0" w:space="0" w:color="auto"/>
        <w:right w:val="none" w:sz="0" w:space="0" w:color="auto"/>
      </w:divBdr>
      <w:divsChild>
        <w:div w:id="327829587">
          <w:marLeft w:val="0"/>
          <w:marRight w:val="0"/>
          <w:marTop w:val="0"/>
          <w:marBottom w:val="0"/>
          <w:divBdr>
            <w:top w:val="none" w:sz="0" w:space="0" w:color="auto"/>
            <w:left w:val="none" w:sz="0" w:space="0" w:color="auto"/>
            <w:bottom w:val="none" w:sz="0" w:space="0" w:color="auto"/>
            <w:right w:val="none" w:sz="0" w:space="0" w:color="auto"/>
          </w:divBdr>
          <w:divsChild>
            <w:div w:id="417530464">
              <w:marLeft w:val="0"/>
              <w:marRight w:val="0"/>
              <w:marTop w:val="0"/>
              <w:marBottom w:val="0"/>
              <w:divBdr>
                <w:top w:val="none" w:sz="0" w:space="0" w:color="auto"/>
                <w:left w:val="none" w:sz="0" w:space="0" w:color="auto"/>
                <w:bottom w:val="none" w:sz="0" w:space="0" w:color="auto"/>
                <w:right w:val="none" w:sz="0" w:space="0" w:color="auto"/>
              </w:divBdr>
              <w:divsChild>
                <w:div w:id="1318418988">
                  <w:marLeft w:val="0"/>
                  <w:marRight w:val="0"/>
                  <w:marTop w:val="0"/>
                  <w:marBottom w:val="0"/>
                  <w:divBdr>
                    <w:top w:val="none" w:sz="0" w:space="0" w:color="auto"/>
                    <w:left w:val="none" w:sz="0" w:space="0" w:color="auto"/>
                    <w:bottom w:val="none" w:sz="0" w:space="0" w:color="auto"/>
                    <w:right w:val="none" w:sz="0" w:space="0" w:color="auto"/>
                  </w:divBdr>
                  <w:divsChild>
                    <w:div w:id="1261065981">
                      <w:marLeft w:val="0"/>
                      <w:marRight w:val="0"/>
                      <w:marTop w:val="0"/>
                      <w:marBottom w:val="0"/>
                      <w:divBdr>
                        <w:top w:val="none" w:sz="0" w:space="0" w:color="auto"/>
                        <w:left w:val="none" w:sz="0" w:space="0" w:color="auto"/>
                        <w:bottom w:val="none" w:sz="0" w:space="0" w:color="auto"/>
                        <w:right w:val="none" w:sz="0" w:space="0" w:color="auto"/>
                      </w:divBdr>
                      <w:divsChild>
                        <w:div w:id="780958140">
                          <w:marLeft w:val="0"/>
                          <w:marRight w:val="0"/>
                          <w:marTop w:val="0"/>
                          <w:marBottom w:val="0"/>
                          <w:divBdr>
                            <w:top w:val="none" w:sz="0" w:space="0" w:color="auto"/>
                            <w:left w:val="none" w:sz="0" w:space="0" w:color="auto"/>
                            <w:bottom w:val="none" w:sz="0" w:space="0" w:color="auto"/>
                            <w:right w:val="none" w:sz="0" w:space="0" w:color="auto"/>
                          </w:divBdr>
                          <w:divsChild>
                            <w:div w:id="16263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848434">
      <w:bodyDiv w:val="1"/>
      <w:marLeft w:val="0"/>
      <w:marRight w:val="0"/>
      <w:marTop w:val="0"/>
      <w:marBottom w:val="0"/>
      <w:divBdr>
        <w:top w:val="none" w:sz="0" w:space="0" w:color="auto"/>
        <w:left w:val="none" w:sz="0" w:space="0" w:color="auto"/>
        <w:bottom w:val="none" w:sz="0" w:space="0" w:color="auto"/>
        <w:right w:val="none" w:sz="0" w:space="0" w:color="auto"/>
      </w:divBdr>
    </w:div>
    <w:div w:id="1119107746">
      <w:bodyDiv w:val="1"/>
      <w:marLeft w:val="0"/>
      <w:marRight w:val="0"/>
      <w:marTop w:val="0"/>
      <w:marBottom w:val="0"/>
      <w:divBdr>
        <w:top w:val="none" w:sz="0" w:space="0" w:color="auto"/>
        <w:left w:val="none" w:sz="0" w:space="0" w:color="auto"/>
        <w:bottom w:val="none" w:sz="0" w:space="0" w:color="auto"/>
        <w:right w:val="none" w:sz="0" w:space="0" w:color="auto"/>
      </w:divBdr>
    </w:div>
    <w:div w:id="1416247651">
      <w:bodyDiv w:val="1"/>
      <w:marLeft w:val="0"/>
      <w:marRight w:val="0"/>
      <w:marTop w:val="0"/>
      <w:marBottom w:val="0"/>
      <w:divBdr>
        <w:top w:val="none" w:sz="0" w:space="0" w:color="auto"/>
        <w:left w:val="none" w:sz="0" w:space="0" w:color="auto"/>
        <w:bottom w:val="none" w:sz="0" w:space="0" w:color="auto"/>
        <w:right w:val="none" w:sz="0" w:space="0" w:color="auto"/>
      </w:divBdr>
      <w:divsChild>
        <w:div w:id="620456102">
          <w:marLeft w:val="0"/>
          <w:marRight w:val="0"/>
          <w:marTop w:val="0"/>
          <w:marBottom w:val="0"/>
          <w:divBdr>
            <w:top w:val="none" w:sz="0" w:space="0" w:color="auto"/>
            <w:left w:val="none" w:sz="0" w:space="0" w:color="auto"/>
            <w:bottom w:val="none" w:sz="0" w:space="0" w:color="auto"/>
            <w:right w:val="none" w:sz="0" w:space="0" w:color="auto"/>
          </w:divBdr>
          <w:divsChild>
            <w:div w:id="1756315530">
              <w:marLeft w:val="0"/>
              <w:marRight w:val="0"/>
              <w:marTop w:val="0"/>
              <w:marBottom w:val="0"/>
              <w:divBdr>
                <w:top w:val="none" w:sz="0" w:space="0" w:color="auto"/>
                <w:left w:val="none" w:sz="0" w:space="0" w:color="auto"/>
                <w:bottom w:val="none" w:sz="0" w:space="0" w:color="auto"/>
                <w:right w:val="none" w:sz="0" w:space="0" w:color="auto"/>
              </w:divBdr>
              <w:divsChild>
                <w:div w:id="11826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51243">
      <w:bodyDiv w:val="1"/>
      <w:marLeft w:val="0"/>
      <w:marRight w:val="0"/>
      <w:marTop w:val="0"/>
      <w:marBottom w:val="0"/>
      <w:divBdr>
        <w:top w:val="none" w:sz="0" w:space="0" w:color="auto"/>
        <w:left w:val="none" w:sz="0" w:space="0" w:color="auto"/>
        <w:bottom w:val="none" w:sz="0" w:space="0" w:color="auto"/>
        <w:right w:val="none" w:sz="0" w:space="0" w:color="auto"/>
      </w:divBdr>
    </w:div>
    <w:div w:id="1986005647">
      <w:bodyDiv w:val="1"/>
      <w:marLeft w:val="0"/>
      <w:marRight w:val="0"/>
      <w:marTop w:val="0"/>
      <w:marBottom w:val="0"/>
      <w:divBdr>
        <w:top w:val="none" w:sz="0" w:space="0" w:color="auto"/>
        <w:left w:val="none" w:sz="0" w:space="0" w:color="auto"/>
        <w:bottom w:val="none" w:sz="0" w:space="0" w:color="auto"/>
        <w:right w:val="none" w:sz="0" w:space="0" w:color="auto"/>
      </w:divBdr>
    </w:div>
    <w:div w:id="20124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storylearningsite.co.uk/WORLD%20WAR%20TWO.htm" TargetMode="External"/><Relationship Id="rId18" Type="http://schemas.openxmlformats.org/officeDocument/2006/relationships/hyperlink" Target="http://www.historylearningsite.co.uk/commando_order.htm" TargetMode="Externa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historylearningsite.co.uk/winston_churchill.htm" TargetMode="External"/><Relationship Id="rId17" Type="http://schemas.openxmlformats.org/officeDocument/2006/relationships/hyperlink" Target="http://www.historylearningsite.co.uk/adolf_hitler.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istorylearningsite.co.uk/special_forces_in_world_war_two.htm" TargetMode="External"/><Relationship Id="rId20" Type="http://schemas.openxmlformats.org/officeDocument/2006/relationships/hyperlink" Target="http://www.historylearningsite.co.uk/lord_louis_mountbatte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istorylearningsite.co.uk/1942_world_war_two.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istorylearningsite.co.uk/bomber_command_1939.htm" TargetMode="External"/><Relationship Id="rId23"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hyperlink" Target="http://www.historylearningsite.co.uk/french_resistance.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istorylearningsite.co.uk/u-boats.htm" TargetMode="External"/><Relationship Id="rId22" Type="http://schemas.openxmlformats.org/officeDocument/2006/relationships/hyperlink" Target="https://www.private-prague-guide.com/wp-content/heydrich-car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dc:creator>
  <cp:lastModifiedBy>Controller</cp:lastModifiedBy>
  <cp:revision>2</cp:revision>
  <cp:lastPrinted>2009-09-28T09:04:00Z</cp:lastPrinted>
  <dcterms:created xsi:type="dcterms:W3CDTF">2018-03-12T09:38:00Z</dcterms:created>
  <dcterms:modified xsi:type="dcterms:W3CDTF">2018-03-12T09:38:00Z</dcterms:modified>
</cp:coreProperties>
</file>