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4" w:type="dxa"/>
        <w:tblLayout w:type="fixed"/>
        <w:tblLook w:val="01E0" w:firstRow="1" w:lastRow="1" w:firstColumn="1" w:lastColumn="1" w:noHBand="0" w:noVBand="0"/>
      </w:tblPr>
      <w:tblGrid>
        <w:gridCol w:w="2023"/>
        <w:gridCol w:w="359"/>
        <w:gridCol w:w="5239"/>
        <w:gridCol w:w="388"/>
        <w:gridCol w:w="1998"/>
        <w:gridCol w:w="37"/>
      </w:tblGrid>
      <w:tr w:rsidR="00391B85" w14:paraId="34986AD3" w14:textId="77777777" w:rsidTr="00B82016">
        <w:trPr>
          <w:trHeight w:val="2267"/>
        </w:trPr>
        <w:tc>
          <w:tcPr>
            <w:tcW w:w="2023" w:type="dxa"/>
          </w:tcPr>
          <w:p w14:paraId="4DB3CA86" w14:textId="7F1CC38D" w:rsidR="00391B85" w:rsidRPr="00E26DC5" w:rsidRDefault="00E80E9E" w:rsidP="00E227A1">
            <w:pPr>
              <w:jc w:val="both"/>
              <w:rPr>
                <w:color w:val="244061" w:themeColor="accent1" w:themeShade="80"/>
              </w:rPr>
            </w:pPr>
            <w:bookmarkStart w:id="0" w:name="_GoBack"/>
            <w:bookmarkEnd w:id="0"/>
            <w:r w:rsidRPr="00E26DC5">
              <w:rPr>
                <w:noProof/>
                <w:color w:val="244061" w:themeColor="accent1" w:themeShade="80"/>
              </w:rPr>
              <w:drawing>
                <wp:anchor distT="0" distB="0" distL="114300" distR="114300" simplePos="0" relativeHeight="251657216" behindDoc="1" locked="0" layoutInCell="1" allowOverlap="1" wp14:anchorId="3D376ECD" wp14:editId="323F350A">
                  <wp:simplePos x="0" y="0"/>
                  <wp:positionH relativeFrom="column">
                    <wp:posOffset>-422910</wp:posOffset>
                  </wp:positionH>
                  <wp:positionV relativeFrom="paragraph">
                    <wp:posOffset>-3810</wp:posOffset>
                  </wp:positionV>
                  <wp:extent cx="1150620" cy="1196340"/>
                  <wp:effectExtent l="0" t="0" r="0" b="0"/>
                  <wp:wrapTight wrapText="bothSides">
                    <wp:wrapPolygon edited="0">
                      <wp:start x="0" y="0"/>
                      <wp:lineTo x="0" y="21325"/>
                      <wp:lineTo x="21099" y="21325"/>
                      <wp:lineTo x="21099" y="0"/>
                      <wp:lineTo x="0" y="0"/>
                    </wp:wrapPolygon>
                  </wp:wrapTight>
                  <wp:docPr id="1" name="Picture 1" descr="Royal20Eng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20Engine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1196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C305E" w:rsidRPr="00E26DC5">
              <w:rPr>
                <w:color w:val="244061" w:themeColor="accent1" w:themeShade="80"/>
              </w:rPr>
              <w:t>…</w:t>
            </w:r>
          </w:p>
        </w:tc>
        <w:tc>
          <w:tcPr>
            <w:tcW w:w="5986" w:type="dxa"/>
            <w:gridSpan w:val="3"/>
          </w:tcPr>
          <w:p w14:paraId="056D4668" w14:textId="77777777" w:rsidR="00391B85" w:rsidRPr="00317B51" w:rsidRDefault="00391B85" w:rsidP="00E227A1">
            <w:pPr>
              <w:jc w:val="both"/>
              <w:rPr>
                <w:sz w:val="36"/>
                <w:szCs w:val="36"/>
              </w:rPr>
            </w:pPr>
          </w:p>
          <w:p w14:paraId="635A76F6" w14:textId="77777777" w:rsidR="00391B85" w:rsidRDefault="00B82016" w:rsidP="00E227A1">
            <w:pPr>
              <w:jc w:val="both"/>
              <w:rPr>
                <w:b/>
                <w:sz w:val="36"/>
                <w:szCs w:val="36"/>
              </w:rPr>
            </w:pPr>
            <w:r>
              <w:rPr>
                <w:b/>
                <w:noProof/>
                <w:sz w:val="36"/>
                <w:szCs w:val="36"/>
              </w:rPr>
              <w:drawing>
                <wp:anchor distT="0" distB="0" distL="114300" distR="114300" simplePos="0" relativeHeight="251658240" behindDoc="1" locked="0" layoutInCell="1" allowOverlap="1" wp14:anchorId="7E96AAC7" wp14:editId="752286A1">
                  <wp:simplePos x="0" y="0"/>
                  <wp:positionH relativeFrom="column">
                    <wp:posOffset>358140</wp:posOffset>
                  </wp:positionH>
                  <wp:positionV relativeFrom="paragraph">
                    <wp:posOffset>294640</wp:posOffset>
                  </wp:positionV>
                  <wp:extent cx="2749550" cy="1251585"/>
                  <wp:effectExtent l="19050" t="0" r="0" b="0"/>
                  <wp:wrapTight wrapText="bothSides">
                    <wp:wrapPolygon edited="0">
                      <wp:start x="-150" y="0"/>
                      <wp:lineTo x="-150" y="21370"/>
                      <wp:lineTo x="21550" y="21370"/>
                      <wp:lineTo x="21550" y="0"/>
                      <wp:lineTo x="-150" y="0"/>
                    </wp:wrapPolygon>
                  </wp:wrapTight>
                  <wp:docPr id="3" name="Picture 3" descr="REA Headed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 Headed rev"/>
                          <pic:cNvPicPr>
                            <a:picLocks noChangeAspect="1" noChangeArrowheads="1"/>
                          </pic:cNvPicPr>
                        </pic:nvPicPr>
                        <pic:blipFill>
                          <a:blip r:embed="rId9" cstate="print">
                            <a:lum contrast="30000"/>
                          </a:blip>
                          <a:srcRect l="29860" t="10077" r="26593" b="75882"/>
                          <a:stretch>
                            <a:fillRect/>
                          </a:stretch>
                        </pic:blipFill>
                        <pic:spPr bwMode="auto">
                          <a:xfrm>
                            <a:off x="0" y="0"/>
                            <a:ext cx="2749550" cy="1251585"/>
                          </a:xfrm>
                          <a:prstGeom prst="rect">
                            <a:avLst/>
                          </a:prstGeom>
                          <a:noFill/>
                          <a:ln w="9525">
                            <a:noFill/>
                            <a:miter lim="800000"/>
                            <a:headEnd/>
                            <a:tailEnd/>
                          </a:ln>
                        </pic:spPr>
                      </pic:pic>
                    </a:graphicData>
                  </a:graphic>
                </wp:anchor>
              </w:drawing>
            </w:r>
            <w:r w:rsidR="00391B85" w:rsidRPr="00317B51">
              <w:rPr>
                <w:b/>
                <w:sz w:val="36"/>
                <w:szCs w:val="36"/>
              </w:rPr>
              <w:t>The Royal Engineers Association</w:t>
            </w:r>
          </w:p>
          <w:p w14:paraId="4C32C172" w14:textId="4006E3B5" w:rsidR="00E80E9E" w:rsidRPr="00317B51" w:rsidRDefault="00E80E9E" w:rsidP="00E227A1">
            <w:pPr>
              <w:jc w:val="both"/>
              <w:rPr>
                <w:b/>
                <w:sz w:val="36"/>
                <w:szCs w:val="36"/>
              </w:rPr>
            </w:pPr>
          </w:p>
        </w:tc>
        <w:tc>
          <w:tcPr>
            <w:tcW w:w="2035" w:type="dxa"/>
            <w:gridSpan w:val="2"/>
          </w:tcPr>
          <w:p w14:paraId="52341F0F" w14:textId="77777777" w:rsidR="00391B85" w:rsidRDefault="00B82016" w:rsidP="00E227A1">
            <w:pPr>
              <w:jc w:val="both"/>
            </w:pPr>
            <w:r>
              <w:rPr>
                <w:noProof/>
              </w:rPr>
              <w:drawing>
                <wp:anchor distT="0" distB="0" distL="114300" distR="114300" simplePos="0" relativeHeight="251656192" behindDoc="1" locked="0" layoutInCell="1" allowOverlap="1" wp14:anchorId="4893D5E2" wp14:editId="6A8121A1">
                  <wp:simplePos x="0" y="0"/>
                  <wp:positionH relativeFrom="column">
                    <wp:posOffset>-62230</wp:posOffset>
                  </wp:positionH>
                  <wp:positionV relativeFrom="paragraph">
                    <wp:posOffset>-1047750</wp:posOffset>
                  </wp:positionV>
                  <wp:extent cx="1185545" cy="1185545"/>
                  <wp:effectExtent l="19050" t="0" r="0" b="0"/>
                  <wp:wrapTight wrapText="bothSides">
                    <wp:wrapPolygon edited="0">
                      <wp:start x="-347" y="0"/>
                      <wp:lineTo x="-347" y="21172"/>
                      <wp:lineTo x="21519" y="21172"/>
                      <wp:lineTo x="21519" y="0"/>
                      <wp:lineTo x="-347" y="0"/>
                    </wp:wrapPolygon>
                  </wp:wrapTight>
                  <wp:docPr id="2" name="Picture 2" descr="RMONCO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ONCOLR"/>
                          <pic:cNvPicPr>
                            <a:picLocks noChangeAspect="1" noChangeArrowheads="1"/>
                          </pic:cNvPicPr>
                        </pic:nvPicPr>
                        <pic:blipFill>
                          <a:blip r:embed="rId10" cstate="print"/>
                          <a:srcRect/>
                          <a:stretch>
                            <a:fillRect/>
                          </a:stretch>
                        </pic:blipFill>
                        <pic:spPr bwMode="auto">
                          <a:xfrm>
                            <a:off x="0" y="0"/>
                            <a:ext cx="1185545" cy="1185545"/>
                          </a:xfrm>
                          <a:prstGeom prst="rect">
                            <a:avLst/>
                          </a:prstGeom>
                          <a:noFill/>
                          <a:ln w="9525">
                            <a:noFill/>
                            <a:miter lim="800000"/>
                            <a:headEnd/>
                            <a:tailEnd/>
                          </a:ln>
                        </pic:spPr>
                      </pic:pic>
                    </a:graphicData>
                  </a:graphic>
                </wp:anchor>
              </w:drawing>
            </w:r>
          </w:p>
        </w:tc>
      </w:tr>
      <w:tr w:rsidR="00E26DC5" w:rsidRPr="00E26DC5" w14:paraId="01FCA2DA" w14:textId="77777777" w:rsidTr="00B82016">
        <w:trPr>
          <w:gridAfter w:val="1"/>
          <w:wAfter w:w="37" w:type="dxa"/>
          <w:trHeight w:val="493"/>
        </w:trPr>
        <w:tc>
          <w:tcPr>
            <w:tcW w:w="2382" w:type="dxa"/>
            <w:gridSpan w:val="2"/>
          </w:tcPr>
          <w:p w14:paraId="5646FB77" w14:textId="77777777" w:rsidR="00391B85" w:rsidRPr="00E26DC5" w:rsidRDefault="00391B85" w:rsidP="00E227A1">
            <w:pPr>
              <w:jc w:val="both"/>
              <w:rPr>
                <w:color w:val="244061" w:themeColor="accent1" w:themeShade="80"/>
                <w:sz w:val="22"/>
                <w:szCs w:val="22"/>
              </w:rPr>
            </w:pPr>
            <w:r w:rsidRPr="00E26DC5">
              <w:rPr>
                <w:color w:val="244061" w:themeColor="accent1" w:themeShade="80"/>
                <w:sz w:val="22"/>
                <w:szCs w:val="22"/>
              </w:rPr>
              <w:t>SERVICE NOT SELF</w:t>
            </w:r>
          </w:p>
        </w:tc>
        <w:tc>
          <w:tcPr>
            <w:tcW w:w="5239" w:type="dxa"/>
          </w:tcPr>
          <w:p w14:paraId="7C29E3C3" w14:textId="77777777" w:rsidR="00391B85" w:rsidRPr="00E26DC5" w:rsidRDefault="00391B85" w:rsidP="00B82016">
            <w:pPr>
              <w:jc w:val="center"/>
              <w:rPr>
                <w:color w:val="244061" w:themeColor="accent1" w:themeShade="80"/>
                <w:sz w:val="22"/>
                <w:szCs w:val="22"/>
              </w:rPr>
            </w:pPr>
            <w:r w:rsidRPr="00E26DC5">
              <w:rPr>
                <w:color w:val="244061" w:themeColor="accent1" w:themeShade="80"/>
                <w:sz w:val="22"/>
                <w:szCs w:val="22"/>
              </w:rPr>
              <w:t>PATRON:  HER MAJESTY THE QUEEN</w:t>
            </w:r>
          </w:p>
        </w:tc>
        <w:tc>
          <w:tcPr>
            <w:tcW w:w="2386" w:type="dxa"/>
            <w:gridSpan w:val="2"/>
          </w:tcPr>
          <w:p w14:paraId="6E13A061" w14:textId="77777777" w:rsidR="00391B85" w:rsidRPr="00E26DC5" w:rsidRDefault="00391B85" w:rsidP="00E227A1">
            <w:pPr>
              <w:jc w:val="both"/>
              <w:rPr>
                <w:color w:val="244061" w:themeColor="accent1" w:themeShade="80"/>
                <w:sz w:val="22"/>
                <w:szCs w:val="22"/>
              </w:rPr>
            </w:pPr>
            <w:r w:rsidRPr="00E26DC5">
              <w:rPr>
                <w:color w:val="244061" w:themeColor="accent1" w:themeShade="80"/>
                <w:sz w:val="22"/>
                <w:szCs w:val="22"/>
              </w:rPr>
              <w:t>CITY OF SWANSEA</w:t>
            </w:r>
          </w:p>
        </w:tc>
      </w:tr>
    </w:tbl>
    <w:p w14:paraId="5400312D" w14:textId="77777777" w:rsidR="00391B85" w:rsidRDefault="00391B85" w:rsidP="00E227A1">
      <w:pPr>
        <w:jc w:val="both"/>
        <w:rPr>
          <w:sz w:val="16"/>
          <w:szCs w:val="16"/>
        </w:rPr>
      </w:pPr>
    </w:p>
    <w:tbl>
      <w:tblPr>
        <w:tblW w:w="1003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1E0" w:firstRow="1" w:lastRow="1" w:firstColumn="1" w:lastColumn="1" w:noHBand="0" w:noVBand="0"/>
      </w:tblPr>
      <w:tblGrid>
        <w:gridCol w:w="3369"/>
        <w:gridCol w:w="3118"/>
        <w:gridCol w:w="3544"/>
      </w:tblGrid>
      <w:tr w:rsidR="00391B85" w:rsidRPr="00317B51" w14:paraId="03DD31EF" w14:textId="77777777" w:rsidTr="003263F6">
        <w:trPr>
          <w:trHeight w:val="1721"/>
        </w:trPr>
        <w:tc>
          <w:tcPr>
            <w:tcW w:w="3369" w:type="dxa"/>
          </w:tcPr>
          <w:p w14:paraId="266B7D18" w14:textId="77777777" w:rsidR="00391B85" w:rsidRPr="00317B51" w:rsidRDefault="00391B85" w:rsidP="003263F6">
            <w:pPr>
              <w:jc w:val="center"/>
              <w:rPr>
                <w:b/>
                <w:sz w:val="20"/>
                <w:szCs w:val="20"/>
              </w:rPr>
            </w:pPr>
            <w:r w:rsidRPr="00317B51">
              <w:rPr>
                <w:b/>
                <w:sz w:val="20"/>
                <w:szCs w:val="20"/>
              </w:rPr>
              <w:t>Chairman:</w:t>
            </w:r>
          </w:p>
          <w:p w14:paraId="04AAC1DC" w14:textId="77777777" w:rsidR="00391B85" w:rsidRPr="00317B51" w:rsidRDefault="00391B85" w:rsidP="003263F6">
            <w:pPr>
              <w:jc w:val="center"/>
              <w:rPr>
                <w:sz w:val="16"/>
                <w:szCs w:val="16"/>
              </w:rPr>
            </w:pPr>
          </w:p>
          <w:p w14:paraId="25DBDAFB" w14:textId="77777777" w:rsidR="00391B85" w:rsidRPr="00317B51" w:rsidRDefault="00391B85" w:rsidP="003263F6">
            <w:pPr>
              <w:jc w:val="center"/>
              <w:rPr>
                <w:sz w:val="20"/>
                <w:szCs w:val="20"/>
              </w:rPr>
            </w:pPr>
            <w:r w:rsidRPr="00317B51">
              <w:rPr>
                <w:sz w:val="20"/>
                <w:szCs w:val="20"/>
              </w:rPr>
              <w:t>Capt (Retd) BD Lawes MBE</w:t>
            </w:r>
          </w:p>
          <w:p w14:paraId="7E6CA2A6" w14:textId="77777777" w:rsidR="00391B85" w:rsidRPr="00317B51" w:rsidRDefault="00391B85" w:rsidP="003263F6">
            <w:pPr>
              <w:jc w:val="center"/>
              <w:rPr>
                <w:sz w:val="20"/>
                <w:szCs w:val="20"/>
              </w:rPr>
            </w:pPr>
            <w:r w:rsidRPr="00317B51">
              <w:rPr>
                <w:sz w:val="20"/>
                <w:szCs w:val="20"/>
              </w:rPr>
              <w:t>64 Lon Coed Bran</w:t>
            </w:r>
          </w:p>
          <w:p w14:paraId="28A8C7D9" w14:textId="77777777" w:rsidR="00391B85" w:rsidRPr="00317B51" w:rsidRDefault="00391B85" w:rsidP="003263F6">
            <w:pPr>
              <w:jc w:val="center"/>
              <w:rPr>
                <w:sz w:val="20"/>
                <w:szCs w:val="20"/>
              </w:rPr>
            </w:pPr>
            <w:r w:rsidRPr="00317B51">
              <w:rPr>
                <w:sz w:val="20"/>
                <w:szCs w:val="20"/>
              </w:rPr>
              <w:t>Cockett</w:t>
            </w:r>
          </w:p>
          <w:p w14:paraId="6E0787F3" w14:textId="77777777" w:rsidR="00391B85" w:rsidRPr="00317B51" w:rsidRDefault="00391B85" w:rsidP="003263F6">
            <w:pPr>
              <w:jc w:val="center"/>
              <w:rPr>
                <w:sz w:val="20"/>
                <w:szCs w:val="20"/>
              </w:rPr>
            </w:pPr>
            <w:smartTag w:uri="urn:schemas-microsoft-com:office:smarttags" w:element="place">
              <w:smartTag w:uri="urn:schemas-microsoft-com:office:smarttags" w:element="City">
                <w:r w:rsidRPr="00317B51">
                  <w:rPr>
                    <w:sz w:val="20"/>
                    <w:szCs w:val="20"/>
                  </w:rPr>
                  <w:t>Swansea</w:t>
                </w:r>
              </w:smartTag>
            </w:smartTag>
          </w:p>
          <w:p w14:paraId="31F7775B" w14:textId="4D456A4B" w:rsidR="00591324" w:rsidRPr="00317B51" w:rsidRDefault="00391B85" w:rsidP="003263F6">
            <w:pPr>
              <w:jc w:val="center"/>
              <w:rPr>
                <w:sz w:val="20"/>
                <w:szCs w:val="20"/>
              </w:rPr>
            </w:pPr>
            <w:r w:rsidRPr="00317B51">
              <w:rPr>
                <w:sz w:val="20"/>
                <w:szCs w:val="20"/>
              </w:rPr>
              <w:t>SA2 0YD</w:t>
            </w:r>
          </w:p>
        </w:tc>
        <w:tc>
          <w:tcPr>
            <w:tcW w:w="3118" w:type="dxa"/>
          </w:tcPr>
          <w:p w14:paraId="1EF38EFF" w14:textId="4266A335" w:rsidR="003263F6" w:rsidRPr="003263F6" w:rsidRDefault="003263F6" w:rsidP="003263F6">
            <w:pPr>
              <w:jc w:val="center"/>
              <w:rPr>
                <w:sz w:val="20"/>
                <w:szCs w:val="20"/>
              </w:rPr>
            </w:pPr>
            <w:r w:rsidRPr="003263F6">
              <w:rPr>
                <w:sz w:val="20"/>
                <w:szCs w:val="20"/>
              </w:rPr>
              <w:t>President</w:t>
            </w:r>
          </w:p>
          <w:p w14:paraId="00C1A163" w14:textId="77777777" w:rsidR="003263F6" w:rsidRPr="003263F6" w:rsidRDefault="003263F6" w:rsidP="003263F6">
            <w:pPr>
              <w:jc w:val="center"/>
              <w:rPr>
                <w:sz w:val="20"/>
                <w:szCs w:val="20"/>
              </w:rPr>
            </w:pPr>
          </w:p>
          <w:p w14:paraId="1F58F0CA" w14:textId="77777777" w:rsidR="003263F6" w:rsidRPr="003263F6" w:rsidRDefault="003263F6" w:rsidP="003263F6">
            <w:pPr>
              <w:jc w:val="center"/>
              <w:rPr>
                <w:sz w:val="20"/>
                <w:szCs w:val="20"/>
              </w:rPr>
            </w:pPr>
            <w:r w:rsidRPr="003263F6">
              <w:rPr>
                <w:sz w:val="20"/>
                <w:szCs w:val="20"/>
              </w:rPr>
              <w:t>Mr Tony Rowlands</w:t>
            </w:r>
          </w:p>
          <w:p w14:paraId="321A341A" w14:textId="77777777" w:rsidR="003263F6" w:rsidRPr="003263F6" w:rsidRDefault="003263F6" w:rsidP="003263F6">
            <w:pPr>
              <w:jc w:val="center"/>
              <w:rPr>
                <w:sz w:val="20"/>
                <w:szCs w:val="20"/>
              </w:rPr>
            </w:pPr>
            <w:r w:rsidRPr="003263F6">
              <w:rPr>
                <w:sz w:val="20"/>
                <w:szCs w:val="20"/>
              </w:rPr>
              <w:t>256 Dunvant Road</w:t>
            </w:r>
          </w:p>
          <w:p w14:paraId="324D89B3" w14:textId="77777777" w:rsidR="003263F6" w:rsidRPr="003263F6" w:rsidRDefault="003263F6" w:rsidP="003263F6">
            <w:pPr>
              <w:jc w:val="center"/>
              <w:rPr>
                <w:sz w:val="20"/>
                <w:szCs w:val="20"/>
              </w:rPr>
            </w:pPr>
            <w:r w:rsidRPr="003263F6">
              <w:rPr>
                <w:sz w:val="20"/>
                <w:szCs w:val="20"/>
              </w:rPr>
              <w:t>Killay</w:t>
            </w:r>
          </w:p>
          <w:p w14:paraId="63A8555B" w14:textId="768FF2E1" w:rsidR="003263F6" w:rsidRPr="003263F6" w:rsidRDefault="003263F6" w:rsidP="003263F6">
            <w:pPr>
              <w:jc w:val="center"/>
              <w:rPr>
                <w:sz w:val="20"/>
                <w:szCs w:val="20"/>
              </w:rPr>
            </w:pPr>
            <w:r w:rsidRPr="003263F6">
              <w:rPr>
                <w:sz w:val="20"/>
                <w:szCs w:val="20"/>
              </w:rPr>
              <w:t>Swansea</w:t>
            </w:r>
          </w:p>
          <w:p w14:paraId="7DAA9E1E" w14:textId="4BDF6487" w:rsidR="00391B85" w:rsidRPr="00317B51" w:rsidRDefault="003263F6" w:rsidP="003263F6">
            <w:pPr>
              <w:jc w:val="center"/>
              <w:rPr>
                <w:sz w:val="20"/>
                <w:szCs w:val="20"/>
              </w:rPr>
            </w:pPr>
            <w:r w:rsidRPr="003263F6">
              <w:rPr>
                <w:sz w:val="20"/>
                <w:szCs w:val="20"/>
              </w:rPr>
              <w:t>SA2 7SR</w:t>
            </w:r>
          </w:p>
        </w:tc>
        <w:tc>
          <w:tcPr>
            <w:tcW w:w="3544" w:type="dxa"/>
          </w:tcPr>
          <w:p w14:paraId="1580F0B8" w14:textId="77777777" w:rsidR="00391B85" w:rsidRPr="00317B51" w:rsidRDefault="00391B85" w:rsidP="003263F6">
            <w:pPr>
              <w:jc w:val="center"/>
              <w:rPr>
                <w:b/>
                <w:sz w:val="20"/>
                <w:szCs w:val="20"/>
              </w:rPr>
            </w:pPr>
            <w:r w:rsidRPr="00317B51">
              <w:rPr>
                <w:b/>
                <w:sz w:val="20"/>
                <w:szCs w:val="20"/>
              </w:rPr>
              <w:t>Secretary:</w:t>
            </w:r>
          </w:p>
          <w:p w14:paraId="0E9F743A" w14:textId="77777777" w:rsidR="00391B85" w:rsidRPr="00317B51" w:rsidRDefault="00391B85" w:rsidP="003263F6">
            <w:pPr>
              <w:jc w:val="center"/>
              <w:rPr>
                <w:sz w:val="16"/>
                <w:szCs w:val="16"/>
              </w:rPr>
            </w:pPr>
          </w:p>
          <w:p w14:paraId="163A7D16" w14:textId="77777777" w:rsidR="00391B85" w:rsidRPr="00317B51" w:rsidRDefault="00391B85" w:rsidP="003263F6">
            <w:pPr>
              <w:jc w:val="center"/>
              <w:rPr>
                <w:sz w:val="20"/>
                <w:szCs w:val="20"/>
              </w:rPr>
            </w:pPr>
            <w:r w:rsidRPr="00317B51">
              <w:rPr>
                <w:sz w:val="20"/>
                <w:szCs w:val="20"/>
              </w:rPr>
              <w:t>Mr A</w:t>
            </w:r>
            <w:r w:rsidR="00C40352">
              <w:rPr>
                <w:sz w:val="20"/>
                <w:szCs w:val="20"/>
              </w:rPr>
              <w:t xml:space="preserve"> </w:t>
            </w:r>
            <w:r w:rsidRPr="00317B51">
              <w:rPr>
                <w:sz w:val="20"/>
                <w:szCs w:val="20"/>
              </w:rPr>
              <w:t>E Adams</w:t>
            </w:r>
          </w:p>
          <w:p w14:paraId="5CCD3250" w14:textId="77777777" w:rsidR="00591324" w:rsidRDefault="009E3F61" w:rsidP="003263F6">
            <w:pPr>
              <w:jc w:val="center"/>
              <w:rPr>
                <w:sz w:val="20"/>
                <w:szCs w:val="20"/>
              </w:rPr>
            </w:pPr>
            <w:r>
              <w:rPr>
                <w:sz w:val="20"/>
                <w:szCs w:val="20"/>
              </w:rPr>
              <w:t>Nant-y-</w:t>
            </w:r>
            <w:proofErr w:type="spellStart"/>
            <w:r>
              <w:rPr>
                <w:sz w:val="20"/>
                <w:szCs w:val="20"/>
              </w:rPr>
              <w:t>Dderwen</w:t>
            </w:r>
            <w:proofErr w:type="spellEnd"/>
          </w:p>
          <w:p w14:paraId="686AF135" w14:textId="77777777" w:rsidR="009E3F61" w:rsidRDefault="009E3F61" w:rsidP="003263F6">
            <w:pPr>
              <w:jc w:val="center"/>
              <w:rPr>
                <w:sz w:val="20"/>
                <w:szCs w:val="20"/>
              </w:rPr>
            </w:pPr>
            <w:r>
              <w:rPr>
                <w:sz w:val="20"/>
                <w:szCs w:val="20"/>
              </w:rPr>
              <w:t>Brechfa</w:t>
            </w:r>
          </w:p>
          <w:p w14:paraId="5D8D2752" w14:textId="77777777" w:rsidR="009E3F61" w:rsidRDefault="009E3F61" w:rsidP="003263F6">
            <w:pPr>
              <w:jc w:val="center"/>
              <w:rPr>
                <w:sz w:val="20"/>
                <w:szCs w:val="20"/>
              </w:rPr>
            </w:pPr>
            <w:r>
              <w:rPr>
                <w:sz w:val="20"/>
                <w:szCs w:val="20"/>
              </w:rPr>
              <w:t>Carms</w:t>
            </w:r>
          </w:p>
          <w:p w14:paraId="546D658A" w14:textId="1A269AAF" w:rsidR="009E3F61" w:rsidRPr="00317B51" w:rsidRDefault="009E3F61" w:rsidP="003263F6">
            <w:pPr>
              <w:jc w:val="center"/>
              <w:rPr>
                <w:sz w:val="20"/>
                <w:szCs w:val="20"/>
              </w:rPr>
            </w:pPr>
            <w:r>
              <w:rPr>
                <w:sz w:val="20"/>
                <w:szCs w:val="20"/>
              </w:rPr>
              <w:t>SA32 7BL</w:t>
            </w:r>
          </w:p>
        </w:tc>
      </w:tr>
    </w:tbl>
    <w:p w14:paraId="57D14649" w14:textId="77777777" w:rsidR="00391B85" w:rsidRDefault="00391B85" w:rsidP="00E227A1">
      <w:pPr>
        <w:jc w:val="both"/>
        <w:rPr>
          <w:sz w:val="16"/>
          <w:szCs w:val="16"/>
        </w:rPr>
      </w:pPr>
    </w:p>
    <w:tbl>
      <w:tblPr>
        <w:tblW w:w="1003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1E0" w:firstRow="1" w:lastRow="1" w:firstColumn="1" w:lastColumn="1" w:noHBand="0" w:noVBand="0"/>
      </w:tblPr>
      <w:tblGrid>
        <w:gridCol w:w="3369"/>
        <w:gridCol w:w="3118"/>
        <w:gridCol w:w="3544"/>
      </w:tblGrid>
      <w:tr w:rsidR="00391B85" w:rsidRPr="00317B51" w14:paraId="3D69320F" w14:textId="77777777" w:rsidTr="003263F6">
        <w:tc>
          <w:tcPr>
            <w:tcW w:w="3369" w:type="dxa"/>
          </w:tcPr>
          <w:p w14:paraId="12823BA9" w14:textId="77777777" w:rsidR="00391B85" w:rsidRPr="00317B51" w:rsidRDefault="00391B85" w:rsidP="003263F6">
            <w:pPr>
              <w:jc w:val="center"/>
              <w:rPr>
                <w:sz w:val="16"/>
                <w:szCs w:val="16"/>
              </w:rPr>
            </w:pPr>
            <w:r w:rsidRPr="00317B51">
              <w:rPr>
                <w:sz w:val="16"/>
                <w:szCs w:val="16"/>
              </w:rPr>
              <w:t>Tel: 01792 547644</w:t>
            </w:r>
          </w:p>
          <w:p w14:paraId="29376D68" w14:textId="77777777" w:rsidR="00391B85" w:rsidRPr="00317B51" w:rsidRDefault="00391B85" w:rsidP="003263F6">
            <w:pPr>
              <w:jc w:val="center"/>
              <w:rPr>
                <w:sz w:val="16"/>
                <w:szCs w:val="16"/>
              </w:rPr>
            </w:pPr>
            <w:r w:rsidRPr="00317B51">
              <w:rPr>
                <w:sz w:val="16"/>
                <w:szCs w:val="16"/>
              </w:rPr>
              <w:t>Email: b.lawes1@ntlworld.com</w:t>
            </w:r>
          </w:p>
        </w:tc>
        <w:tc>
          <w:tcPr>
            <w:tcW w:w="3118" w:type="dxa"/>
          </w:tcPr>
          <w:p w14:paraId="4F60714E" w14:textId="77777777" w:rsidR="003263F6" w:rsidRPr="003263F6" w:rsidRDefault="003263F6" w:rsidP="003263F6">
            <w:pPr>
              <w:jc w:val="center"/>
              <w:rPr>
                <w:sz w:val="16"/>
                <w:szCs w:val="16"/>
              </w:rPr>
            </w:pPr>
            <w:r w:rsidRPr="003263F6">
              <w:rPr>
                <w:sz w:val="16"/>
                <w:szCs w:val="16"/>
              </w:rPr>
              <w:t>Tel: 01792 536108</w:t>
            </w:r>
          </w:p>
          <w:p w14:paraId="4E6CEC4C" w14:textId="41E79AB2" w:rsidR="00391B85" w:rsidRPr="00317B51" w:rsidRDefault="003263F6" w:rsidP="003263F6">
            <w:pPr>
              <w:jc w:val="center"/>
              <w:rPr>
                <w:sz w:val="16"/>
                <w:szCs w:val="16"/>
              </w:rPr>
            </w:pPr>
            <w:r w:rsidRPr="003263F6">
              <w:rPr>
                <w:sz w:val="16"/>
                <w:szCs w:val="16"/>
              </w:rPr>
              <w:t>E-mail: tonii@ntlworld.com</w:t>
            </w:r>
          </w:p>
        </w:tc>
        <w:tc>
          <w:tcPr>
            <w:tcW w:w="3544" w:type="dxa"/>
          </w:tcPr>
          <w:p w14:paraId="43B1FE52" w14:textId="56952110" w:rsidR="00391B85" w:rsidRPr="00317B51" w:rsidRDefault="00391B85" w:rsidP="003263F6">
            <w:pPr>
              <w:jc w:val="center"/>
              <w:rPr>
                <w:sz w:val="16"/>
                <w:szCs w:val="16"/>
              </w:rPr>
            </w:pPr>
            <w:r w:rsidRPr="00317B51">
              <w:rPr>
                <w:sz w:val="16"/>
                <w:szCs w:val="16"/>
              </w:rPr>
              <w:t>Tel: 01</w:t>
            </w:r>
            <w:r w:rsidR="009E3F61">
              <w:rPr>
                <w:sz w:val="16"/>
                <w:szCs w:val="16"/>
              </w:rPr>
              <w:t>267 202467</w:t>
            </w:r>
          </w:p>
          <w:p w14:paraId="1E765A0C" w14:textId="25920330" w:rsidR="00391B85" w:rsidRPr="00317B51" w:rsidRDefault="00391B85" w:rsidP="003263F6">
            <w:pPr>
              <w:jc w:val="center"/>
              <w:rPr>
                <w:sz w:val="16"/>
                <w:szCs w:val="16"/>
              </w:rPr>
            </w:pPr>
            <w:r w:rsidRPr="00317B51">
              <w:rPr>
                <w:sz w:val="16"/>
                <w:szCs w:val="16"/>
              </w:rPr>
              <w:t xml:space="preserve">Email: </w:t>
            </w:r>
            <w:r w:rsidR="009E3F61" w:rsidRPr="009E3F61">
              <w:rPr>
                <w:sz w:val="16"/>
                <w:szCs w:val="16"/>
              </w:rPr>
              <w:t>anthonyadams186@sky.com</w:t>
            </w:r>
          </w:p>
        </w:tc>
      </w:tr>
    </w:tbl>
    <w:p w14:paraId="07B25008" w14:textId="77777777" w:rsidR="00391B85" w:rsidRPr="00783370" w:rsidRDefault="00391B85" w:rsidP="00E227A1">
      <w:pPr>
        <w:jc w:val="both"/>
        <w:rPr>
          <w:rFonts w:ascii="Copperplate Gothic Bold" w:hAnsi="Copperplate Gothic Bold"/>
          <w:sz w:val="28"/>
          <w:szCs w:val="28"/>
        </w:rPr>
      </w:pPr>
    </w:p>
    <w:p w14:paraId="5EB4E991" w14:textId="77777777" w:rsidR="00EE7F5E" w:rsidRPr="000F6870" w:rsidRDefault="00DB7100" w:rsidP="0013279B">
      <w:pPr>
        <w:jc w:val="center"/>
        <w:rPr>
          <w:rFonts w:ascii="Copperplate Gothic Bold" w:hAnsi="Copperplate Gothic Bold"/>
          <w:b/>
          <w:sz w:val="28"/>
          <w:szCs w:val="28"/>
        </w:rPr>
      </w:pPr>
      <w:r>
        <w:rPr>
          <w:rFonts w:ascii="Copperplate Gothic Bold" w:hAnsi="Copperplate Gothic Bold"/>
          <w:b/>
          <w:sz w:val="40"/>
          <w:szCs w:val="40"/>
        </w:rPr>
        <w:t>April</w:t>
      </w:r>
      <w:r w:rsidR="000F6870" w:rsidRPr="000F6870">
        <w:rPr>
          <w:rFonts w:ascii="Copperplate Gothic Bold" w:hAnsi="Copperplate Gothic Bold"/>
          <w:b/>
          <w:sz w:val="40"/>
          <w:szCs w:val="40"/>
        </w:rPr>
        <w:t xml:space="preserve"> </w:t>
      </w:r>
      <w:r w:rsidR="0047747A" w:rsidRPr="000F6870">
        <w:rPr>
          <w:rFonts w:ascii="Copperplate Gothic Bold" w:hAnsi="Copperplate Gothic Bold"/>
          <w:b/>
          <w:sz w:val="40"/>
          <w:szCs w:val="40"/>
        </w:rPr>
        <w:t>201</w:t>
      </w:r>
      <w:r w:rsidR="00C40352">
        <w:rPr>
          <w:rFonts w:ascii="Copperplate Gothic Bold" w:hAnsi="Copperplate Gothic Bold"/>
          <w:b/>
          <w:sz w:val="40"/>
          <w:szCs w:val="40"/>
        </w:rPr>
        <w:t>8</w:t>
      </w:r>
      <w:r w:rsidR="00DC0E7B" w:rsidRPr="000F6870">
        <w:rPr>
          <w:rFonts w:ascii="Copperplate Gothic Bold" w:hAnsi="Copperplate Gothic Bold"/>
          <w:b/>
          <w:sz w:val="40"/>
          <w:szCs w:val="40"/>
        </w:rPr>
        <w:t xml:space="preserve"> </w:t>
      </w:r>
      <w:r w:rsidR="00391B85" w:rsidRPr="000F6870">
        <w:rPr>
          <w:rFonts w:ascii="Copperplate Gothic Bold" w:hAnsi="Copperplate Gothic Bold"/>
          <w:b/>
          <w:sz w:val="40"/>
          <w:szCs w:val="40"/>
        </w:rPr>
        <w:t>N</w:t>
      </w:r>
      <w:r w:rsidR="000F6870" w:rsidRPr="000F6870">
        <w:rPr>
          <w:rFonts w:ascii="Copperplate Gothic Bold" w:hAnsi="Copperplate Gothic Bold"/>
          <w:b/>
          <w:sz w:val="40"/>
          <w:szCs w:val="40"/>
        </w:rPr>
        <w:t xml:space="preserve">ewsletter </w:t>
      </w:r>
      <w:r w:rsidR="0030729E" w:rsidRPr="000F6870">
        <w:rPr>
          <w:rFonts w:ascii="Copperplate Gothic Bold" w:hAnsi="Copperplate Gothic Bold"/>
          <w:b/>
          <w:sz w:val="40"/>
          <w:szCs w:val="40"/>
        </w:rPr>
        <w:t xml:space="preserve"> </w:t>
      </w:r>
    </w:p>
    <w:p w14:paraId="5D715563" w14:textId="77777777" w:rsidR="00EE7F5E" w:rsidRDefault="00EE7F5E" w:rsidP="00EE7F5E">
      <w:pPr>
        <w:rPr>
          <w:rFonts w:cs="Arial"/>
        </w:rPr>
      </w:pPr>
    </w:p>
    <w:p w14:paraId="6D5CDFE7" w14:textId="77777777" w:rsidR="007F5D71" w:rsidRDefault="007F5D71" w:rsidP="00651EB2">
      <w:pPr>
        <w:jc w:val="both"/>
        <w:rPr>
          <w:rFonts w:cs="Arial"/>
        </w:rPr>
      </w:pPr>
      <w:r>
        <w:rPr>
          <w:rFonts w:cs="Arial"/>
        </w:rPr>
        <w:t xml:space="preserve">Could this be the beginning of the end to winter and an introduction to a long warm/hot summer.  My brolly is shattered after all the work its done.  Can the Swans beat the dreaded drop and can Norwich come good again before the end of the season? </w:t>
      </w:r>
    </w:p>
    <w:p w14:paraId="5FE59E84" w14:textId="09B6AC91" w:rsidR="0030729E" w:rsidRDefault="007F5D71" w:rsidP="00651EB2">
      <w:pPr>
        <w:jc w:val="both"/>
        <w:rPr>
          <w:rFonts w:cs="Arial"/>
        </w:rPr>
      </w:pPr>
      <w:r>
        <w:rPr>
          <w:rFonts w:cs="Arial"/>
        </w:rPr>
        <w:t>As</w:t>
      </w:r>
      <w:r w:rsidR="00E80E9E">
        <w:rPr>
          <w:rFonts w:cs="Arial"/>
        </w:rPr>
        <w:t xml:space="preserve"> </w:t>
      </w:r>
      <w:r>
        <w:rPr>
          <w:rFonts w:cs="Arial"/>
        </w:rPr>
        <w:t xml:space="preserve">always I am still looking and waiting for stories from you for inclusion into the newsletter.  Come on there must be something out there however sad/funny.  As Delia Smith once </w:t>
      </w:r>
      <w:r w:rsidRPr="00E80E9E">
        <w:rPr>
          <w:rFonts w:cs="Arial"/>
        </w:rPr>
        <w:t xml:space="preserve">said </w:t>
      </w:r>
      <w:r w:rsidRPr="00E80E9E">
        <w:rPr>
          <w:rFonts w:cs="Arial"/>
          <w:b/>
        </w:rPr>
        <w:t>“</w:t>
      </w:r>
      <w:proofErr w:type="spellStart"/>
      <w:r w:rsidRPr="00E80E9E">
        <w:rPr>
          <w:rFonts w:cs="Arial"/>
          <w:b/>
        </w:rPr>
        <w:t>C’on</w:t>
      </w:r>
      <w:proofErr w:type="spellEnd"/>
      <w:r w:rsidRPr="00E80E9E">
        <w:rPr>
          <w:rFonts w:cs="Arial"/>
          <w:b/>
        </w:rPr>
        <w:t xml:space="preserve"> lets be </w:t>
      </w:r>
      <w:proofErr w:type="spellStart"/>
      <w:r w:rsidRPr="00E80E9E">
        <w:rPr>
          <w:rFonts w:cs="Arial"/>
          <w:b/>
        </w:rPr>
        <w:t>aving</w:t>
      </w:r>
      <w:proofErr w:type="spellEnd"/>
      <w:r w:rsidRPr="00E80E9E">
        <w:rPr>
          <w:rFonts w:cs="Arial"/>
          <w:b/>
        </w:rPr>
        <w:t xml:space="preserve"> you”.</w:t>
      </w:r>
      <w:r>
        <w:rPr>
          <w:rFonts w:cs="Arial"/>
        </w:rPr>
        <w:t xml:space="preserve">  Norwich went on to lose 3-0 to Man City!!</w:t>
      </w:r>
    </w:p>
    <w:p w14:paraId="06FF08D8" w14:textId="4433F4E6" w:rsidR="0030729E" w:rsidRDefault="0030729E" w:rsidP="00651EB2">
      <w:pPr>
        <w:jc w:val="both"/>
        <w:rPr>
          <w:rFonts w:cs="Arial"/>
        </w:rPr>
      </w:pPr>
    </w:p>
    <w:p w14:paraId="0103069D" w14:textId="77777777" w:rsidR="00225D06" w:rsidRDefault="00225D06" w:rsidP="00651EB2">
      <w:pPr>
        <w:jc w:val="both"/>
        <w:rPr>
          <w:rFonts w:cs="Arial"/>
        </w:rPr>
      </w:pPr>
    </w:p>
    <w:p w14:paraId="6C2154BA" w14:textId="5954778A" w:rsidR="00225D06" w:rsidRDefault="00EE1E23" w:rsidP="00651EB2">
      <w:pPr>
        <w:jc w:val="both"/>
        <w:rPr>
          <w:rFonts w:cs="Arial"/>
        </w:rPr>
      </w:pPr>
      <w:r w:rsidRPr="00EE1E23">
        <w:rPr>
          <w:rFonts w:ascii="Copperplate Gothic Bold" w:hAnsi="Copperplate Gothic Bold" w:cs="Arial"/>
          <w:b/>
          <w:sz w:val="36"/>
          <w:szCs w:val="36"/>
        </w:rPr>
        <w:t>Attendees</w:t>
      </w:r>
      <w:r>
        <w:rPr>
          <w:rFonts w:ascii="Copperplate Gothic Bold" w:hAnsi="Copperplate Gothic Bold" w:cs="Arial"/>
          <w:b/>
          <w:sz w:val="36"/>
          <w:szCs w:val="36"/>
        </w:rPr>
        <w:t xml:space="preserve"> </w:t>
      </w:r>
      <w:r w:rsidRPr="00EE1E23">
        <w:rPr>
          <w:rFonts w:cs="Arial"/>
        </w:rPr>
        <w:t>(March)</w:t>
      </w:r>
    </w:p>
    <w:p w14:paraId="7435D518" w14:textId="7C8F0554" w:rsidR="00EE1E23" w:rsidRDefault="00EE1E23" w:rsidP="00651EB2">
      <w:pPr>
        <w:jc w:val="both"/>
        <w:rPr>
          <w:rFonts w:cs="Arial"/>
        </w:rPr>
      </w:pPr>
      <w:r>
        <w:rPr>
          <w:rFonts w:cs="Arial"/>
        </w:rPr>
        <w:t>Brian Lawes, Tony Adams, Roger Jones, KJ Evans, Nick Beverley, George Elliott, Ron Horsey, David Evans, David Hopkins, Peter Wade, Gerry Walsh, Tony Rowlands and Ossie Simmons.</w:t>
      </w:r>
    </w:p>
    <w:p w14:paraId="15CC5B0F" w14:textId="77777777" w:rsidR="00E80E9E" w:rsidRPr="00EE1E23" w:rsidRDefault="00E80E9E" w:rsidP="00651EB2">
      <w:pPr>
        <w:jc w:val="both"/>
        <w:rPr>
          <w:rFonts w:cs="Arial"/>
        </w:rPr>
      </w:pPr>
    </w:p>
    <w:p w14:paraId="36582B22" w14:textId="35722D70" w:rsidR="00225D06" w:rsidRDefault="00225D06" w:rsidP="00651EB2">
      <w:pPr>
        <w:jc w:val="both"/>
        <w:rPr>
          <w:rFonts w:cs="Arial"/>
        </w:rPr>
      </w:pPr>
    </w:p>
    <w:p w14:paraId="6F7B94B6" w14:textId="25B5E021" w:rsidR="00225D06" w:rsidRPr="00EE1E23" w:rsidRDefault="00EE1E23" w:rsidP="00651EB2">
      <w:pPr>
        <w:jc w:val="both"/>
        <w:rPr>
          <w:rFonts w:ascii="Copperplate Gothic Bold" w:hAnsi="Copperplate Gothic Bold" w:cs="Arial"/>
          <w:b/>
          <w:sz w:val="36"/>
          <w:szCs w:val="36"/>
        </w:rPr>
      </w:pPr>
      <w:r w:rsidRPr="00EE1E23">
        <w:rPr>
          <w:rFonts w:ascii="Copperplate Gothic Bold" w:hAnsi="Copperplate Gothic Bold" w:cs="Arial"/>
          <w:b/>
          <w:sz w:val="36"/>
          <w:szCs w:val="36"/>
        </w:rPr>
        <w:t>Did you Know?</w:t>
      </w:r>
    </w:p>
    <w:p w14:paraId="7304F064" w14:textId="1D171026" w:rsidR="00225D06" w:rsidRDefault="0033509B" w:rsidP="00651EB2">
      <w:pPr>
        <w:jc w:val="both"/>
        <w:rPr>
          <w:rFonts w:cs="Arial"/>
        </w:rPr>
      </w:pPr>
      <w:r>
        <w:rPr>
          <w:rFonts w:cs="Arial"/>
        </w:rPr>
        <w:t>The longest animal in the sea is actually a jellyfish.  The “Lions Mane” jellyfish has been known to have tentacles up to 120 feet in length.</w:t>
      </w:r>
    </w:p>
    <w:p w14:paraId="1F872A49" w14:textId="77777777" w:rsidR="00225D06" w:rsidRDefault="00225D06" w:rsidP="00651EB2">
      <w:pPr>
        <w:jc w:val="both"/>
        <w:rPr>
          <w:rFonts w:cs="Arial"/>
        </w:rPr>
      </w:pPr>
    </w:p>
    <w:p w14:paraId="1F6DF309" w14:textId="711539D6" w:rsidR="00225D06" w:rsidRDefault="000B35B8" w:rsidP="00651EB2">
      <w:pPr>
        <w:jc w:val="both"/>
        <w:rPr>
          <w:rFonts w:cs="Arial"/>
        </w:rPr>
      </w:pPr>
      <w:r>
        <w:rPr>
          <w:rFonts w:cs="Arial"/>
        </w:rPr>
        <w:t>The Messerschmitt 109 when first developed and during</w:t>
      </w:r>
      <w:r w:rsidR="002F3B08">
        <w:rPr>
          <w:rFonts w:cs="Arial"/>
        </w:rPr>
        <w:t xml:space="preserve"> initial </w:t>
      </w:r>
      <w:r>
        <w:rPr>
          <w:rFonts w:cs="Arial"/>
        </w:rPr>
        <w:t xml:space="preserve">trials was powered by a Rolls Royce </w:t>
      </w:r>
      <w:r>
        <w:t>Kestrel VI engine until such time they developed their own.  Over 32,000</w:t>
      </w:r>
      <w:r w:rsidR="00A44C20">
        <w:t xml:space="preserve"> 109’s were built by the end of the European phase of the war.  The most produced fighter in history.  </w:t>
      </w:r>
      <w:r>
        <w:rPr>
          <w:rFonts w:cs="Arial"/>
        </w:rPr>
        <w:t xml:space="preserve">                                                         </w:t>
      </w:r>
    </w:p>
    <w:p w14:paraId="3C92F18C" w14:textId="6C4956E8" w:rsidR="001F0E8B" w:rsidRDefault="001F0E8B" w:rsidP="00651EB2">
      <w:pPr>
        <w:jc w:val="both"/>
        <w:rPr>
          <w:rFonts w:cs="Arial"/>
        </w:rPr>
      </w:pPr>
    </w:p>
    <w:p w14:paraId="5497F452" w14:textId="6484D94F" w:rsidR="001F0E8B" w:rsidRDefault="001F0E8B" w:rsidP="00651EB2">
      <w:pPr>
        <w:jc w:val="both"/>
        <w:rPr>
          <w:rFonts w:cs="Arial"/>
        </w:rPr>
      </w:pPr>
    </w:p>
    <w:p w14:paraId="5E62A677" w14:textId="13BAD8D7" w:rsidR="001F0E8B" w:rsidRDefault="001F0E8B" w:rsidP="00651EB2">
      <w:pPr>
        <w:jc w:val="both"/>
        <w:rPr>
          <w:rFonts w:cs="Arial"/>
        </w:rPr>
      </w:pPr>
    </w:p>
    <w:p w14:paraId="624D814F" w14:textId="77777777" w:rsidR="00BC58D6" w:rsidRDefault="00BC58D6" w:rsidP="00651EB2">
      <w:pPr>
        <w:jc w:val="both"/>
        <w:rPr>
          <w:rFonts w:cs="Arial"/>
        </w:rPr>
      </w:pPr>
    </w:p>
    <w:p w14:paraId="581162CE" w14:textId="66D4DE52" w:rsidR="00225D06" w:rsidRPr="006A1D07" w:rsidRDefault="006A1D07" w:rsidP="00651EB2">
      <w:pPr>
        <w:jc w:val="both"/>
        <w:rPr>
          <w:rFonts w:ascii="Copperplate Gothic Bold" w:hAnsi="Copperplate Gothic Bold" w:cs="Arial"/>
          <w:b/>
          <w:sz w:val="36"/>
          <w:szCs w:val="36"/>
        </w:rPr>
      </w:pPr>
      <w:r w:rsidRPr="006A1D07">
        <w:rPr>
          <w:rFonts w:ascii="Copperplate Gothic Bold" w:hAnsi="Copperplate Gothic Bold" w:cs="Arial"/>
          <w:b/>
          <w:sz w:val="36"/>
          <w:szCs w:val="36"/>
        </w:rPr>
        <w:lastRenderedPageBreak/>
        <w:t>Smile for the Day</w:t>
      </w:r>
    </w:p>
    <w:p w14:paraId="7AE540BC" w14:textId="0DB4FA0C" w:rsidR="007D3621" w:rsidRDefault="0033509B" w:rsidP="00651EB2">
      <w:pPr>
        <w:jc w:val="both"/>
        <w:rPr>
          <w:rFonts w:cs="Arial"/>
          <w:color w:val="222222"/>
        </w:rPr>
      </w:pPr>
      <w:r w:rsidRPr="006A1D07">
        <w:rPr>
          <w:rFonts w:cs="Arial"/>
          <w:color w:val="222222"/>
        </w:rPr>
        <w:t>“I’d like to start with the chimney jokes – I’ve got a stack of them. The first one is on the house.”</w:t>
      </w:r>
      <w:r w:rsidRPr="006A1D07">
        <w:rPr>
          <w:rFonts w:cs="Arial"/>
          <w:color w:val="222222"/>
        </w:rPr>
        <w:br/>
      </w:r>
      <w:r w:rsidRPr="006A1D07">
        <w:rPr>
          <w:rFonts w:cs="Arial"/>
          <w:color w:val="222222"/>
        </w:rPr>
        <w:br/>
        <w:t>“I’ve decided to sell my Hoover – it was just collecting dust.”</w:t>
      </w:r>
    </w:p>
    <w:p w14:paraId="72E94ACA" w14:textId="77777777" w:rsidR="00A44C20" w:rsidRPr="006A1D07" w:rsidRDefault="00A44C20" w:rsidP="00651EB2">
      <w:pPr>
        <w:jc w:val="both"/>
        <w:rPr>
          <w:rFonts w:cs="Arial"/>
          <w:color w:val="222222"/>
        </w:rPr>
      </w:pPr>
    </w:p>
    <w:p w14:paraId="228E327F" w14:textId="74B2E2D5" w:rsidR="00EE1E23" w:rsidRDefault="007D3621" w:rsidP="00BC58D6">
      <w:pPr>
        <w:rPr>
          <w:rFonts w:cs="Arial"/>
        </w:rPr>
      </w:pPr>
      <w:r w:rsidRPr="006A1D07">
        <w:rPr>
          <w:rFonts w:cs="Arial"/>
          <w:color w:val="222222"/>
        </w:rPr>
        <w:t>“I’ve just been on a once-in-a-lifetime holiday. I’ll tell you what, never again.”</w:t>
      </w:r>
      <w:r w:rsidRPr="006A1D07">
        <w:rPr>
          <w:rFonts w:cs="Arial"/>
          <w:color w:val="222222"/>
        </w:rPr>
        <w:br/>
      </w:r>
      <w:r w:rsidRPr="006A1D07">
        <w:rPr>
          <w:rFonts w:cs="Arial"/>
          <w:color w:val="222222"/>
        </w:rPr>
        <w:br/>
        <w:t>“My definition of an intellectual is someone who can listen to the William Tell Overture without thinking of the Lone Ranger.”</w:t>
      </w:r>
      <w:r w:rsidRPr="006A1D07">
        <w:rPr>
          <w:rFonts w:cs="Arial"/>
          <w:color w:val="222222"/>
        </w:rPr>
        <w:br/>
      </w:r>
      <w:r w:rsidRPr="006A1D07">
        <w:rPr>
          <w:rFonts w:cs="Arial"/>
          <w:color w:val="222222"/>
        </w:rPr>
        <w:br/>
        <w:t>“I’ve always wanted to go to Switzerland to see what the army does with those red knives.”</w:t>
      </w:r>
      <w:r w:rsidRPr="006A1D07">
        <w:rPr>
          <w:rFonts w:cs="Arial"/>
        </w:rPr>
        <w:br/>
      </w:r>
    </w:p>
    <w:p w14:paraId="62034906" w14:textId="74F1BB02" w:rsidR="00225D06" w:rsidRDefault="00225D06" w:rsidP="00651EB2">
      <w:pPr>
        <w:jc w:val="both"/>
        <w:rPr>
          <w:rFonts w:cs="Arial"/>
        </w:rPr>
      </w:pPr>
    </w:p>
    <w:p w14:paraId="5205A27D" w14:textId="2A137857" w:rsidR="00225D06" w:rsidRPr="006A1D07" w:rsidRDefault="006A1D07" w:rsidP="00651EB2">
      <w:pPr>
        <w:jc w:val="both"/>
        <w:rPr>
          <w:rFonts w:ascii="Copperplate Gothic Bold" w:hAnsi="Copperplate Gothic Bold" w:cs="Arial"/>
          <w:b/>
          <w:sz w:val="36"/>
          <w:szCs w:val="36"/>
        </w:rPr>
      </w:pPr>
      <w:r w:rsidRPr="006A1D07">
        <w:rPr>
          <w:rFonts w:ascii="Copperplate Gothic Bold" w:hAnsi="Copperplate Gothic Bold" w:cs="Arial"/>
          <w:b/>
          <w:sz w:val="36"/>
          <w:szCs w:val="36"/>
        </w:rPr>
        <w:t>The Hurricane</w:t>
      </w:r>
    </w:p>
    <w:p w14:paraId="4082C40E" w14:textId="40067847" w:rsidR="00225D06" w:rsidRDefault="00225D06" w:rsidP="00651EB2">
      <w:pPr>
        <w:jc w:val="both"/>
        <w:rPr>
          <w:rFonts w:cs="Arial"/>
        </w:rPr>
      </w:pPr>
    </w:p>
    <w:p w14:paraId="1246A22A" w14:textId="688EC6AD" w:rsidR="00225D06" w:rsidRDefault="006A1D07" w:rsidP="006F1628">
      <w:pPr>
        <w:jc w:val="both"/>
        <w:rPr>
          <w:rFonts w:cs="Arial"/>
        </w:rPr>
      </w:pPr>
      <w:r>
        <w:rPr>
          <w:rFonts w:cs="Arial"/>
        </w:rPr>
        <w:t xml:space="preserve">This aircraft was the real workhorse of the RAF contrary to popular belief regarding the Spitfire.  For every two Luftwaffe aircraft shot down by the Spitfire, three were destroyed by the Hurricane.  During the Battle of Britain the Hurricane accounted for 55% of </w:t>
      </w:r>
      <w:r w:rsidR="007A0CA9">
        <w:rPr>
          <w:rFonts w:cs="Arial"/>
        </w:rPr>
        <w:t xml:space="preserve">all </w:t>
      </w:r>
      <w:r>
        <w:rPr>
          <w:rFonts w:cs="Arial"/>
        </w:rPr>
        <w:t>kills.</w:t>
      </w:r>
      <w:r w:rsidR="000D06A2">
        <w:rPr>
          <w:rFonts w:cs="Arial"/>
        </w:rPr>
        <w:t xml:space="preserve">  </w:t>
      </w:r>
    </w:p>
    <w:p w14:paraId="4868D1D5" w14:textId="77777777" w:rsidR="000D06A2" w:rsidRDefault="000D06A2" w:rsidP="006F1628">
      <w:pPr>
        <w:jc w:val="both"/>
        <w:rPr>
          <w:rFonts w:cs="Arial"/>
        </w:rPr>
      </w:pPr>
    </w:p>
    <w:p w14:paraId="43618C73" w14:textId="23AF94AE" w:rsidR="006A1D07" w:rsidRDefault="006A1D07" w:rsidP="006F1628">
      <w:pPr>
        <w:jc w:val="both"/>
        <w:rPr>
          <w:rFonts w:cs="Arial"/>
        </w:rPr>
      </w:pPr>
      <w:r>
        <w:rPr>
          <w:rFonts w:cs="Arial"/>
        </w:rPr>
        <w:t>The only VC awarded during the Battle of Britain</w:t>
      </w:r>
      <w:r w:rsidR="007A0CA9">
        <w:rPr>
          <w:rFonts w:cs="Arial"/>
        </w:rPr>
        <w:t xml:space="preserve"> was to pilot James Nicholson</w:t>
      </w:r>
      <w:r w:rsidR="000D06A2">
        <w:rPr>
          <w:rFonts w:cs="Arial"/>
        </w:rPr>
        <w:t>. It’s incredible that it happened on his very first combat mission in mid-August 1940.  On reaching an altitude of 18,000 feet his Hurricane was hit by four cannon shel</w:t>
      </w:r>
      <w:r w:rsidR="004A597A">
        <w:rPr>
          <w:rFonts w:cs="Arial"/>
        </w:rPr>
        <w:t>ls</w:t>
      </w:r>
      <w:r w:rsidR="000D06A2">
        <w:rPr>
          <w:rFonts w:cs="Arial"/>
        </w:rPr>
        <w:t xml:space="preserve"> from a Messerschmitt 110.  The attack left him badly injured with splinters in his eyes and blood pouring form his legs.  The plane was soon engulfed in flames, but just as he was about to </w:t>
      </w:r>
      <w:proofErr w:type="spellStart"/>
      <w:r w:rsidR="000D06A2">
        <w:rPr>
          <w:rFonts w:cs="Arial"/>
        </w:rPr>
        <w:t>bale</w:t>
      </w:r>
      <w:proofErr w:type="spellEnd"/>
      <w:r w:rsidR="000D06A2">
        <w:rPr>
          <w:rFonts w:cs="Arial"/>
        </w:rPr>
        <w:t xml:space="preserve"> out the 110 came into his gunsight.  In an incredible display of indifference Nicholson sank back into his seat and pressed the gun button.  He kept up the pursuit</w:t>
      </w:r>
      <w:r w:rsidR="005A7688">
        <w:rPr>
          <w:rFonts w:cs="Arial"/>
        </w:rPr>
        <w:t xml:space="preserve"> against the stricken 110 even as the skin was peeling from his hands.  With the throttle pushed open speeds of up 400 mph were recorded.  One further burst from his machine guns sent the 110 from the sky</w:t>
      </w:r>
      <w:r w:rsidR="00F211BB">
        <w:rPr>
          <w:rFonts w:cs="Arial"/>
        </w:rPr>
        <w:t>,</w:t>
      </w:r>
      <w:r w:rsidR="005A7688">
        <w:rPr>
          <w:rFonts w:cs="Arial"/>
        </w:rPr>
        <w:t xml:space="preserve"> he then managed to leap from his burning Hurricane.  On his descent he was fire on by a Home Guardsman firing an antiquated airgun, some pellets hitting him in the backside.  After recovery he went back on combat duty.</w:t>
      </w:r>
    </w:p>
    <w:p w14:paraId="3F5D8A3B" w14:textId="77777777" w:rsidR="005A7688" w:rsidRPr="005A7688" w:rsidRDefault="005A7688" w:rsidP="005A7688">
      <w:pPr>
        <w:spacing w:before="100" w:beforeAutospacing="1" w:after="100" w:afterAutospacing="1"/>
        <w:rPr>
          <w:rFonts w:cs="Arial"/>
          <w:lang w:val="en"/>
        </w:rPr>
      </w:pPr>
      <w:r w:rsidRPr="005A7688">
        <w:rPr>
          <w:rFonts w:cs="Arial"/>
          <w:lang w:val="en"/>
        </w:rPr>
        <w:t xml:space="preserve">Fully recovered by September 1941, Nicolson was posted to India in 1942. Between August 1943 and August 1944 he was a Squadron Leader and C.O. of No 27 Squadron, flying </w:t>
      </w:r>
      <w:hyperlink r:id="rId11" w:tooltip="Bristol Beaufighter" w:history="1">
        <w:r w:rsidRPr="005A7688">
          <w:rPr>
            <w:rFonts w:cs="Arial"/>
            <w:lang w:val="en"/>
          </w:rPr>
          <w:t xml:space="preserve">Bristol </w:t>
        </w:r>
        <w:proofErr w:type="spellStart"/>
        <w:r w:rsidRPr="005A7688">
          <w:rPr>
            <w:rFonts w:cs="Arial"/>
            <w:lang w:val="en"/>
          </w:rPr>
          <w:t>Beaufighters</w:t>
        </w:r>
        <w:proofErr w:type="spellEnd"/>
      </w:hyperlink>
      <w:r w:rsidRPr="005A7688">
        <w:rPr>
          <w:rFonts w:cs="Arial"/>
          <w:lang w:val="en"/>
        </w:rPr>
        <w:t xml:space="preserve"> over Burma. During this time he was awarded the </w:t>
      </w:r>
      <w:hyperlink r:id="rId12" w:tooltip="Distinguished Flying Cross (United Kingdom)" w:history="1">
        <w:r w:rsidRPr="005A7688">
          <w:rPr>
            <w:rFonts w:cs="Arial"/>
            <w:lang w:val="en"/>
          </w:rPr>
          <w:t>Distinguished Flying Cross</w:t>
        </w:r>
      </w:hyperlink>
      <w:r w:rsidRPr="005A7688">
        <w:rPr>
          <w:rFonts w:cs="Arial"/>
          <w:lang w:val="en"/>
        </w:rPr>
        <w:t>.</w:t>
      </w:r>
    </w:p>
    <w:p w14:paraId="028CC2A5" w14:textId="3E84E663" w:rsidR="005A7688" w:rsidRPr="005A7688" w:rsidRDefault="005A7688" w:rsidP="005A7688">
      <w:pPr>
        <w:spacing w:before="100" w:beforeAutospacing="1" w:after="100" w:afterAutospacing="1"/>
        <w:rPr>
          <w:rFonts w:ascii="Times New Roman" w:hAnsi="Times New Roman"/>
          <w:lang w:val="en"/>
        </w:rPr>
      </w:pPr>
      <w:r w:rsidRPr="005A7688">
        <w:rPr>
          <w:rFonts w:cs="Arial"/>
          <w:lang w:val="en"/>
        </w:rPr>
        <w:t xml:space="preserve">As a </w:t>
      </w:r>
      <w:hyperlink r:id="rId13" w:tooltip="Wing Commander (rank)" w:history="1">
        <w:r w:rsidRPr="005A7688">
          <w:rPr>
            <w:rFonts w:cs="Arial"/>
            <w:lang w:val="en"/>
          </w:rPr>
          <w:t>Wing Commander</w:t>
        </w:r>
      </w:hyperlink>
      <w:r w:rsidRPr="005A7688">
        <w:rPr>
          <w:rFonts w:cs="Arial"/>
          <w:lang w:val="en"/>
        </w:rPr>
        <w:t xml:space="preserve">, he was killed on 2 May 1945 when a RAF </w:t>
      </w:r>
      <w:hyperlink r:id="rId14" w:tooltip="B-24 Liberator" w:history="1">
        <w:r w:rsidRPr="005A7688">
          <w:rPr>
            <w:rFonts w:cs="Arial"/>
            <w:lang w:val="en"/>
          </w:rPr>
          <w:t>B-24 Liberator</w:t>
        </w:r>
      </w:hyperlink>
      <w:r w:rsidRPr="005A7688">
        <w:rPr>
          <w:rFonts w:cs="Arial"/>
          <w:lang w:val="en"/>
        </w:rPr>
        <w:t xml:space="preserve"> from </w:t>
      </w:r>
      <w:hyperlink r:id="rId15" w:tooltip="No. 355 Squadron RAF" w:history="1">
        <w:r w:rsidRPr="005A7688">
          <w:rPr>
            <w:rFonts w:cs="Arial"/>
            <w:lang w:val="en"/>
          </w:rPr>
          <w:t>No. 355 Squadron</w:t>
        </w:r>
      </w:hyperlink>
      <w:r w:rsidRPr="005A7688">
        <w:rPr>
          <w:rFonts w:cs="Arial"/>
          <w:lang w:val="en"/>
        </w:rPr>
        <w:t xml:space="preserve">, in which he was flying as an observer, caught fire and crashed into the </w:t>
      </w:r>
      <w:hyperlink r:id="rId16" w:tooltip="Bay of Bengal" w:history="1">
        <w:r w:rsidRPr="005A7688">
          <w:rPr>
            <w:rFonts w:cs="Arial"/>
            <w:lang w:val="en"/>
          </w:rPr>
          <w:t>Bay of Bengal</w:t>
        </w:r>
      </w:hyperlink>
      <w:r w:rsidRPr="005A7688">
        <w:rPr>
          <w:rFonts w:cs="Arial"/>
          <w:lang w:val="en"/>
        </w:rPr>
        <w:t xml:space="preserve">. His body was not recovered. He is commemorated on the </w:t>
      </w:r>
      <w:hyperlink r:id="rId17" w:tooltip="Kranji War Memorial" w:history="1">
        <w:r w:rsidRPr="00F211BB">
          <w:rPr>
            <w:rFonts w:cs="Arial"/>
            <w:lang w:val="en"/>
          </w:rPr>
          <w:t>Singapore Memorial</w:t>
        </w:r>
      </w:hyperlink>
      <w:r w:rsidRPr="005A7688">
        <w:rPr>
          <w:rFonts w:ascii="Times New Roman" w:hAnsi="Times New Roman"/>
          <w:lang w:val="en"/>
        </w:rPr>
        <w:t>.</w:t>
      </w:r>
      <w:r w:rsidR="00F211BB" w:rsidRPr="005A7688">
        <w:rPr>
          <w:rFonts w:ascii="Times New Roman" w:hAnsi="Times New Roman"/>
          <w:lang w:val="en"/>
        </w:rPr>
        <w:t xml:space="preserve"> </w:t>
      </w:r>
    </w:p>
    <w:p w14:paraId="0179A5AA" w14:textId="08158544" w:rsidR="000D06A2" w:rsidRDefault="00947783" w:rsidP="006A1D07">
      <w:pPr>
        <w:spacing w:line="360" w:lineRule="auto"/>
        <w:jc w:val="both"/>
        <w:rPr>
          <w:rFonts w:cs="Arial"/>
        </w:rPr>
      </w:pPr>
      <w:r>
        <w:rPr>
          <w:rFonts w:cs="Arial"/>
        </w:rPr>
        <w:t>There were many variants of the Hurricane but nothing like the numbers for the Spitfire.</w:t>
      </w:r>
    </w:p>
    <w:p w14:paraId="3CA62572" w14:textId="096337D7" w:rsidR="00947783" w:rsidRDefault="00947783" w:rsidP="006A1D07">
      <w:pPr>
        <w:spacing w:line="360" w:lineRule="auto"/>
        <w:jc w:val="both"/>
        <w:rPr>
          <w:rFonts w:cs="Arial"/>
        </w:rPr>
      </w:pPr>
      <w:r>
        <w:rPr>
          <w:rFonts w:cs="Arial"/>
        </w:rPr>
        <w:t>Mk1 with a Rolls Royce Merlin engine and eight .303 machine guns and loaded with 2,600 rounds.  It could be reloaded in under 3 minutes.</w:t>
      </w:r>
    </w:p>
    <w:p w14:paraId="3E61E54F" w14:textId="54108CA3" w:rsidR="00947783" w:rsidRDefault="00947783" w:rsidP="006A1D07">
      <w:pPr>
        <w:spacing w:line="360" w:lineRule="auto"/>
        <w:jc w:val="both"/>
        <w:rPr>
          <w:rFonts w:cs="Arial"/>
        </w:rPr>
      </w:pPr>
      <w:r>
        <w:rPr>
          <w:rFonts w:cs="Arial"/>
        </w:rPr>
        <w:t>Mk1 revised with metal covered wings and a constant speed metal propeller.  4,200 were built.</w:t>
      </w:r>
    </w:p>
    <w:p w14:paraId="19F025AE" w14:textId="54385E76" w:rsidR="00947783" w:rsidRDefault="00947783" w:rsidP="006A1D07">
      <w:pPr>
        <w:spacing w:line="360" w:lineRule="auto"/>
        <w:jc w:val="both"/>
        <w:rPr>
          <w:rFonts w:cs="Arial"/>
        </w:rPr>
      </w:pPr>
      <w:proofErr w:type="spellStart"/>
      <w:r>
        <w:rPr>
          <w:rFonts w:cs="Arial"/>
        </w:rPr>
        <w:t>MkIIA</w:t>
      </w:r>
      <w:proofErr w:type="spellEnd"/>
      <w:r>
        <w:rPr>
          <w:rFonts w:cs="Arial"/>
        </w:rPr>
        <w:t xml:space="preserve"> with a </w:t>
      </w:r>
      <w:proofErr w:type="spellStart"/>
      <w:r>
        <w:rPr>
          <w:rFonts w:cs="Arial"/>
        </w:rPr>
        <w:t>MerlinXX</w:t>
      </w:r>
      <w:proofErr w:type="spellEnd"/>
      <w:r>
        <w:rPr>
          <w:rFonts w:cs="Arial"/>
        </w:rPr>
        <w:t xml:space="preserve"> two speed supercharged engine</w:t>
      </w:r>
      <w:r w:rsidR="00B247F3">
        <w:rPr>
          <w:rFonts w:cs="Arial"/>
        </w:rPr>
        <w:t>.</w:t>
      </w:r>
    </w:p>
    <w:p w14:paraId="118CA797" w14:textId="03CA546A" w:rsidR="006F1628" w:rsidRDefault="006F1628" w:rsidP="006A1D07">
      <w:pPr>
        <w:spacing w:line="360" w:lineRule="auto"/>
        <w:jc w:val="both"/>
        <w:rPr>
          <w:rFonts w:cs="Arial"/>
        </w:rPr>
      </w:pPr>
      <w:proofErr w:type="spellStart"/>
      <w:r>
        <w:rPr>
          <w:rFonts w:cs="Arial"/>
        </w:rPr>
        <w:lastRenderedPageBreak/>
        <w:t>MkIIB</w:t>
      </w:r>
      <w:proofErr w:type="spellEnd"/>
      <w:r>
        <w:rPr>
          <w:rFonts w:cs="Arial"/>
        </w:rPr>
        <w:t xml:space="preserve"> with 12 Browning machine guns</w:t>
      </w:r>
    </w:p>
    <w:p w14:paraId="0415254D" w14:textId="5009705F" w:rsidR="00B11710" w:rsidRDefault="00B11710" w:rsidP="006A1D07">
      <w:pPr>
        <w:spacing w:line="360" w:lineRule="auto"/>
        <w:jc w:val="both"/>
        <w:rPr>
          <w:rFonts w:cs="Arial"/>
        </w:rPr>
      </w:pPr>
      <w:proofErr w:type="spellStart"/>
      <w:r>
        <w:rPr>
          <w:rFonts w:cs="Arial"/>
        </w:rPr>
        <w:t>MkIIC</w:t>
      </w:r>
      <w:proofErr w:type="spellEnd"/>
      <w:r>
        <w:rPr>
          <w:rFonts w:cs="Arial"/>
        </w:rPr>
        <w:t xml:space="preserve"> with four 20mm Hispano cannons, 2 on each wing (4,711 were built}</w:t>
      </w:r>
    </w:p>
    <w:p w14:paraId="1528CF6C" w14:textId="04BD4910" w:rsidR="00B11710" w:rsidRDefault="00B11710" w:rsidP="006A1D07">
      <w:pPr>
        <w:spacing w:line="360" w:lineRule="auto"/>
        <w:jc w:val="both"/>
        <w:rPr>
          <w:rFonts w:cs="Arial"/>
        </w:rPr>
      </w:pPr>
      <w:proofErr w:type="spellStart"/>
      <w:r>
        <w:rPr>
          <w:rFonts w:cs="Arial"/>
        </w:rPr>
        <w:t>MkIID</w:t>
      </w:r>
      <w:proofErr w:type="spellEnd"/>
      <w:r>
        <w:rPr>
          <w:rFonts w:cs="Arial"/>
        </w:rPr>
        <w:t xml:space="preserve"> with two Vickers 40mm cannon for tank busting. (Nicknamed the flying can opener}</w:t>
      </w:r>
    </w:p>
    <w:p w14:paraId="4A417DA0" w14:textId="1CCCDBB4" w:rsidR="00B247F3" w:rsidRDefault="00B247F3" w:rsidP="006A1D07">
      <w:pPr>
        <w:spacing w:line="360" w:lineRule="auto"/>
        <w:jc w:val="both"/>
        <w:rPr>
          <w:rFonts w:cs="Arial"/>
        </w:rPr>
      </w:pPr>
      <w:r>
        <w:rPr>
          <w:rFonts w:cs="Arial"/>
        </w:rPr>
        <w:t xml:space="preserve">A total of 14,533 of various </w:t>
      </w:r>
      <w:proofErr w:type="spellStart"/>
      <w:r>
        <w:rPr>
          <w:rFonts w:cs="Arial"/>
        </w:rPr>
        <w:t>Mks</w:t>
      </w:r>
      <w:proofErr w:type="spellEnd"/>
      <w:r>
        <w:rPr>
          <w:rFonts w:cs="Arial"/>
        </w:rPr>
        <w:t xml:space="preserve"> were built.  The second largest total for any British aircraft after the Spitfire</w:t>
      </w:r>
      <w:r w:rsidR="003C2827">
        <w:rPr>
          <w:rFonts w:cs="Arial"/>
        </w:rPr>
        <w:t>.</w:t>
      </w:r>
    </w:p>
    <w:p w14:paraId="6A6C15DD" w14:textId="540EBD8D" w:rsidR="00D43653" w:rsidRDefault="00947783" w:rsidP="00651EB2">
      <w:pPr>
        <w:jc w:val="both"/>
        <w:rPr>
          <w:rFonts w:cs="Arial"/>
        </w:rPr>
      </w:pPr>
      <w:r>
        <w:rPr>
          <w:rFonts w:cs="Arial"/>
        </w:rPr>
        <w:t>D</w:t>
      </w:r>
      <w:r w:rsidR="00B247F3">
        <w:rPr>
          <w:rFonts w:cs="Arial"/>
        </w:rPr>
        <w:t>urability of the plane meant that it was easy to repair.  No fewer than 60 per cent of all Hurricanes that were shot down or crashed on British soil were sent back into service with Fighter Command.  It</w:t>
      </w:r>
      <w:r w:rsidR="003C2827">
        <w:rPr>
          <w:rFonts w:cs="Arial"/>
        </w:rPr>
        <w:t>’</w:t>
      </w:r>
      <w:r w:rsidR="00B247F3">
        <w:rPr>
          <w:rFonts w:cs="Arial"/>
        </w:rPr>
        <w:t>s the only aircraft to see action in every British theatre during the war.  Indeed, more than 2,000 Hurricanes served on the Eastern front with the Russians.</w:t>
      </w:r>
      <w:r w:rsidR="004A597A">
        <w:rPr>
          <w:rFonts w:cs="Arial"/>
        </w:rPr>
        <w:t xml:space="preserve"> </w:t>
      </w:r>
    </w:p>
    <w:p w14:paraId="548AB0B9" w14:textId="77777777" w:rsidR="004A597A" w:rsidRDefault="004A597A" w:rsidP="00651EB2">
      <w:pPr>
        <w:jc w:val="both"/>
        <w:rPr>
          <w:rFonts w:cs="Arial"/>
        </w:rPr>
      </w:pPr>
    </w:p>
    <w:p w14:paraId="3AFF87D8" w14:textId="597FE2B0" w:rsidR="00D43653" w:rsidRDefault="00A44C20" w:rsidP="00651EB2">
      <w:pPr>
        <w:jc w:val="both"/>
        <w:rPr>
          <w:rFonts w:cs="Arial"/>
        </w:rPr>
      </w:pPr>
      <w:r>
        <w:rPr>
          <w:rFonts w:cs="Arial"/>
        </w:rPr>
        <w:t xml:space="preserve">A sea going variant was developed called the </w:t>
      </w:r>
      <w:proofErr w:type="spellStart"/>
      <w:r w:rsidR="00B247F3">
        <w:rPr>
          <w:rFonts w:cs="Arial"/>
        </w:rPr>
        <w:t>Hurricat</w:t>
      </w:r>
      <w:proofErr w:type="spellEnd"/>
      <w:r>
        <w:rPr>
          <w:rFonts w:cs="Arial"/>
        </w:rPr>
        <w:t>.  These</w:t>
      </w:r>
      <w:r w:rsidR="00B247F3">
        <w:rPr>
          <w:rFonts w:cs="Arial"/>
        </w:rPr>
        <w:t xml:space="preserve"> were developed</w:t>
      </w:r>
      <w:r w:rsidR="004A597A">
        <w:rPr>
          <w:rFonts w:cs="Arial"/>
        </w:rPr>
        <w:t>,</w:t>
      </w:r>
      <w:r w:rsidR="00B247F3">
        <w:rPr>
          <w:rFonts w:cs="Arial"/>
        </w:rPr>
        <w:t xml:space="preserve"> to be catapulted from merchant ships during the Battle of the Atlantic.</w:t>
      </w:r>
    </w:p>
    <w:p w14:paraId="49E32F4F" w14:textId="77777777" w:rsidR="004A61E9" w:rsidRDefault="004A61E9" w:rsidP="004A61E9">
      <w:pPr>
        <w:jc w:val="both"/>
        <w:rPr>
          <w:rFonts w:cs="Arial"/>
        </w:rPr>
      </w:pPr>
    </w:p>
    <w:p w14:paraId="212B6674" w14:textId="5C9D645E" w:rsidR="00225D06" w:rsidRDefault="003C2827" w:rsidP="00651EB2">
      <w:pPr>
        <w:jc w:val="both"/>
        <w:rPr>
          <w:rFonts w:cs="Arial"/>
        </w:rPr>
      </w:pPr>
      <w:r>
        <w:rPr>
          <w:rFonts w:cs="Arial"/>
        </w:rPr>
        <w:t xml:space="preserve"> It held the world air speed record in February 1938 when on a power trial</w:t>
      </w:r>
      <w:r w:rsidR="00D43653">
        <w:rPr>
          <w:rFonts w:cs="Arial"/>
        </w:rPr>
        <w:t>,</w:t>
      </w:r>
      <w:r>
        <w:rPr>
          <w:rFonts w:cs="Arial"/>
        </w:rPr>
        <w:t xml:space="preserve"> flew at 408.7 mph from Edinburgh to London.  It</w:t>
      </w:r>
      <w:r w:rsidR="00A44C20">
        <w:rPr>
          <w:rFonts w:cs="Arial"/>
        </w:rPr>
        <w:t>’</w:t>
      </w:r>
      <w:r>
        <w:rPr>
          <w:rFonts w:cs="Arial"/>
        </w:rPr>
        <w:t>s been estimated it took 170,000 hours of design, development and construction to get the Hurricane ready for squadron service, compared to 300</w:t>
      </w:r>
      <w:r w:rsidR="004A61E9">
        <w:rPr>
          <w:rFonts w:cs="Arial"/>
        </w:rPr>
        <w:t>,</w:t>
      </w:r>
      <w:r>
        <w:rPr>
          <w:rFonts w:cs="Arial"/>
        </w:rPr>
        <w:t>000 man hours for the Spitfire.</w:t>
      </w:r>
    </w:p>
    <w:p w14:paraId="739FE22D" w14:textId="77777777" w:rsidR="004A597A" w:rsidRDefault="004A597A" w:rsidP="00651EB2">
      <w:pPr>
        <w:jc w:val="both"/>
        <w:rPr>
          <w:rFonts w:cs="Arial"/>
        </w:rPr>
      </w:pPr>
    </w:p>
    <w:p w14:paraId="7973072D" w14:textId="2A93C7A2" w:rsidR="003C2827" w:rsidRDefault="003C2827" w:rsidP="00651EB2">
      <w:pPr>
        <w:jc w:val="both"/>
        <w:rPr>
          <w:rFonts w:cs="Arial"/>
        </w:rPr>
      </w:pPr>
      <w:r>
        <w:rPr>
          <w:rFonts w:cs="Arial"/>
        </w:rPr>
        <w:t xml:space="preserve">Sydney </w:t>
      </w:r>
      <w:proofErr w:type="spellStart"/>
      <w:r>
        <w:rPr>
          <w:rFonts w:cs="Arial"/>
        </w:rPr>
        <w:t>Camm</w:t>
      </w:r>
      <w:proofErr w:type="spellEnd"/>
      <w:r>
        <w:rPr>
          <w:rFonts w:cs="Arial"/>
        </w:rPr>
        <w:t xml:space="preserve"> the chief design engineer said of the Hurricane in a post war interview, without those Hurricanes you and I would not be sitting here today.</w:t>
      </w:r>
    </w:p>
    <w:p w14:paraId="1C20EF9B" w14:textId="5D072E03" w:rsidR="00225D06" w:rsidRDefault="00225D06" w:rsidP="00651EB2">
      <w:pPr>
        <w:jc w:val="both"/>
        <w:rPr>
          <w:rFonts w:cs="Arial"/>
        </w:rPr>
      </w:pPr>
    </w:p>
    <w:p w14:paraId="074107D4" w14:textId="2148C7B1" w:rsidR="00225D06" w:rsidRDefault="00225D06" w:rsidP="00651EB2">
      <w:pPr>
        <w:jc w:val="both"/>
        <w:rPr>
          <w:rFonts w:cs="Arial"/>
        </w:rPr>
      </w:pPr>
    </w:p>
    <w:p w14:paraId="0190079B" w14:textId="5C9729A7" w:rsidR="00225D06" w:rsidRPr="002F3B08" w:rsidRDefault="00D43653" w:rsidP="00BC58D6">
      <w:pPr>
        <w:jc w:val="center"/>
        <w:rPr>
          <w:rFonts w:cs="Arial"/>
          <w:b/>
          <w:color w:val="C00000"/>
        </w:rPr>
      </w:pPr>
      <w:r w:rsidRPr="002F3B08">
        <w:rPr>
          <w:rFonts w:cs="Arial"/>
          <w:b/>
          <w:color w:val="C00000"/>
        </w:rPr>
        <w:t>Next Month the Lancaster</w:t>
      </w:r>
    </w:p>
    <w:p w14:paraId="384C9FAB" w14:textId="6E963085" w:rsidR="001F0E8B" w:rsidRDefault="001F0E8B" w:rsidP="00651EB2">
      <w:pPr>
        <w:jc w:val="both"/>
        <w:rPr>
          <w:rFonts w:cs="Arial"/>
        </w:rPr>
      </w:pPr>
    </w:p>
    <w:p w14:paraId="5B29B74A" w14:textId="141B30FB" w:rsidR="009C6634" w:rsidRPr="002F3B08" w:rsidRDefault="001F0E8B" w:rsidP="00651EB2">
      <w:pPr>
        <w:jc w:val="both"/>
        <w:rPr>
          <w:rFonts w:cs="Arial"/>
        </w:rPr>
      </w:pPr>
      <w:r w:rsidRPr="001F0E8B">
        <w:rPr>
          <w:rFonts w:ascii="Copperplate Gothic Bold" w:hAnsi="Copperplate Gothic Bold" w:cs="Arial"/>
          <w:b/>
          <w:sz w:val="36"/>
          <w:szCs w:val="36"/>
        </w:rPr>
        <w:t xml:space="preserve">Years gone </w:t>
      </w:r>
      <w:proofErr w:type="spellStart"/>
      <w:r w:rsidRPr="001F0E8B">
        <w:rPr>
          <w:rFonts w:ascii="Copperplate Gothic Bold" w:hAnsi="Copperplate Gothic Bold" w:cs="Arial"/>
          <w:b/>
          <w:sz w:val="36"/>
          <w:szCs w:val="36"/>
        </w:rPr>
        <w:t>Bye</w:t>
      </w:r>
      <w:proofErr w:type="spellEnd"/>
      <w:r>
        <w:rPr>
          <w:rFonts w:ascii="Copperplate Gothic Bold" w:hAnsi="Copperplate Gothic Bold" w:cs="Arial"/>
          <w:b/>
          <w:sz w:val="36"/>
          <w:szCs w:val="36"/>
        </w:rPr>
        <w:t xml:space="preserve"> </w:t>
      </w:r>
      <w:r w:rsidRPr="001F0E8B">
        <w:rPr>
          <w:rFonts w:cs="Arial"/>
        </w:rPr>
        <w:t>(April)</w:t>
      </w:r>
    </w:p>
    <w:p w14:paraId="073D5537" w14:textId="7232DAE2" w:rsidR="001F0E8B" w:rsidRDefault="001F0E8B" w:rsidP="00651EB2">
      <w:pPr>
        <w:jc w:val="both"/>
        <w:rPr>
          <w:rFonts w:cs="Arial"/>
          <w:b/>
        </w:rPr>
      </w:pPr>
      <w:r w:rsidRPr="004A597A">
        <w:rPr>
          <w:rFonts w:cs="Arial"/>
          <w:b/>
        </w:rPr>
        <w:t>1918</w:t>
      </w:r>
    </w:p>
    <w:p w14:paraId="2403F7CE" w14:textId="77777777" w:rsidR="002F3B08" w:rsidRPr="004A597A" w:rsidRDefault="002F3B08" w:rsidP="00651EB2">
      <w:pPr>
        <w:jc w:val="both"/>
        <w:rPr>
          <w:rFonts w:cs="Arial"/>
          <w:b/>
        </w:rPr>
      </w:pPr>
    </w:p>
    <w:p w14:paraId="35925E60" w14:textId="6AF317FE" w:rsidR="001F0E8B" w:rsidRDefault="00C314AB" w:rsidP="00651EB2">
      <w:pPr>
        <w:jc w:val="both"/>
        <w:rPr>
          <w:rFonts w:cs="Arial"/>
        </w:rPr>
      </w:pPr>
      <w:r>
        <w:rPr>
          <w:rFonts w:cs="Arial"/>
          <w:b/>
        </w:rPr>
        <w:t>6</w:t>
      </w:r>
      <w:r w:rsidRPr="00C314AB">
        <w:rPr>
          <w:rFonts w:cs="Arial"/>
          <w:b/>
          <w:vertAlign w:val="superscript"/>
        </w:rPr>
        <w:t>th</w:t>
      </w:r>
      <w:r>
        <w:rPr>
          <w:rFonts w:cs="Arial"/>
          <w:b/>
        </w:rPr>
        <w:t xml:space="preserve">: </w:t>
      </w:r>
      <w:r w:rsidRPr="00C314AB">
        <w:rPr>
          <w:rFonts w:cs="Arial"/>
        </w:rPr>
        <w:t xml:space="preserve">Far East: </w:t>
      </w:r>
      <w:r>
        <w:rPr>
          <w:rFonts w:cs="Arial"/>
        </w:rPr>
        <w:t>British and Japanese troops land at Vladivostok, one day after the arrival of US Marines.</w:t>
      </w:r>
    </w:p>
    <w:p w14:paraId="0AEC5633" w14:textId="77777777" w:rsidR="00C314AB" w:rsidRDefault="00C314AB" w:rsidP="00651EB2">
      <w:pPr>
        <w:jc w:val="both"/>
        <w:rPr>
          <w:rFonts w:cs="Arial"/>
        </w:rPr>
      </w:pPr>
    </w:p>
    <w:p w14:paraId="077792D8" w14:textId="27B39DCC" w:rsidR="00C314AB" w:rsidRDefault="00C314AB" w:rsidP="00651EB2">
      <w:pPr>
        <w:jc w:val="both"/>
        <w:rPr>
          <w:rFonts w:cs="Arial"/>
        </w:rPr>
      </w:pPr>
      <w:r w:rsidRPr="004A61E9">
        <w:rPr>
          <w:rFonts w:cs="Arial"/>
          <w:b/>
        </w:rPr>
        <w:t>19</w:t>
      </w:r>
      <w:r w:rsidRPr="004A61E9">
        <w:rPr>
          <w:rFonts w:cs="Arial"/>
          <w:b/>
          <w:vertAlign w:val="superscript"/>
        </w:rPr>
        <w:t>th</w:t>
      </w:r>
      <w:r w:rsidRPr="004A61E9">
        <w:rPr>
          <w:rFonts w:cs="Arial"/>
          <w:b/>
        </w:rPr>
        <w:t>:</w:t>
      </w:r>
      <w:r>
        <w:rPr>
          <w:rFonts w:cs="Arial"/>
        </w:rPr>
        <w:t xml:space="preserve"> Rome: Italy tells the Allies that it has sent troops to fight at the Western Front.</w:t>
      </w:r>
    </w:p>
    <w:p w14:paraId="30B96896" w14:textId="77777777" w:rsidR="00C314AB" w:rsidRDefault="00C314AB" w:rsidP="00651EB2">
      <w:pPr>
        <w:jc w:val="both"/>
        <w:rPr>
          <w:rFonts w:cs="Arial"/>
        </w:rPr>
      </w:pPr>
    </w:p>
    <w:p w14:paraId="7CB3EF31" w14:textId="4A7E50EB" w:rsidR="00C314AB" w:rsidRPr="00C314AB" w:rsidRDefault="00C314AB" w:rsidP="00651EB2">
      <w:pPr>
        <w:jc w:val="both"/>
        <w:rPr>
          <w:rFonts w:cs="Arial"/>
        </w:rPr>
      </w:pPr>
      <w:r w:rsidRPr="004A61E9">
        <w:rPr>
          <w:rFonts w:cs="Arial"/>
          <w:b/>
        </w:rPr>
        <w:t>23</w:t>
      </w:r>
      <w:r w:rsidRPr="004A61E9">
        <w:rPr>
          <w:rFonts w:cs="Arial"/>
          <w:b/>
          <w:vertAlign w:val="superscript"/>
        </w:rPr>
        <w:t>rd</w:t>
      </w:r>
      <w:r w:rsidRPr="004A61E9">
        <w:rPr>
          <w:rFonts w:cs="Arial"/>
          <w:b/>
        </w:rPr>
        <w:t>:</w:t>
      </w:r>
      <w:r>
        <w:rPr>
          <w:rFonts w:cs="Arial"/>
        </w:rPr>
        <w:t xml:space="preserve"> North Sea: British forces raid the Belgium seaports of </w:t>
      </w:r>
      <w:proofErr w:type="spellStart"/>
      <w:r>
        <w:rPr>
          <w:rFonts w:cs="Arial"/>
        </w:rPr>
        <w:t>Zeebrugge</w:t>
      </w:r>
      <w:proofErr w:type="spellEnd"/>
      <w:r>
        <w:rPr>
          <w:rFonts w:cs="Arial"/>
        </w:rPr>
        <w:t xml:space="preserve"> and Ostend, bottling up the two submarine bases.</w:t>
      </w:r>
    </w:p>
    <w:p w14:paraId="3DA91649" w14:textId="1AC8C909" w:rsidR="001F0E8B" w:rsidRPr="004A597A" w:rsidRDefault="001F0E8B" w:rsidP="00651EB2">
      <w:pPr>
        <w:jc w:val="both"/>
        <w:rPr>
          <w:rFonts w:cs="Arial"/>
          <w:b/>
        </w:rPr>
      </w:pPr>
    </w:p>
    <w:p w14:paraId="23D521EF" w14:textId="510172C6" w:rsidR="001F0E8B" w:rsidRPr="004A597A" w:rsidRDefault="004A597A" w:rsidP="00651EB2">
      <w:pPr>
        <w:jc w:val="both"/>
        <w:rPr>
          <w:rFonts w:cs="Arial"/>
          <w:b/>
        </w:rPr>
      </w:pPr>
      <w:r w:rsidRPr="004A597A">
        <w:rPr>
          <w:rFonts w:cs="Arial"/>
          <w:b/>
        </w:rPr>
        <w:t>1958</w:t>
      </w:r>
    </w:p>
    <w:p w14:paraId="3F9D02CD" w14:textId="4B1D7DAA" w:rsidR="004A597A" w:rsidRDefault="00FE2B82" w:rsidP="00651EB2">
      <w:pPr>
        <w:jc w:val="both"/>
        <w:rPr>
          <w:rFonts w:cs="Arial"/>
        </w:rPr>
      </w:pPr>
      <w:r>
        <w:rPr>
          <w:rFonts w:cs="Arial"/>
          <w:b/>
        </w:rPr>
        <w:t>4</w:t>
      </w:r>
      <w:r w:rsidRPr="00FE2B82">
        <w:rPr>
          <w:rFonts w:cs="Arial"/>
          <w:b/>
          <w:vertAlign w:val="superscript"/>
        </w:rPr>
        <w:t>th</w:t>
      </w:r>
      <w:r w:rsidRPr="00FE2B82">
        <w:rPr>
          <w:rFonts w:cs="Arial"/>
        </w:rPr>
        <w:t>: London: 3,000 anti-nuclear</w:t>
      </w:r>
      <w:r>
        <w:rPr>
          <w:rFonts w:cs="Arial"/>
        </w:rPr>
        <w:t xml:space="preserve"> protesters set out on a march to Aldermaston.</w:t>
      </w:r>
    </w:p>
    <w:p w14:paraId="456ACBCF" w14:textId="77777777" w:rsidR="00FE2B82" w:rsidRDefault="00FE2B82" w:rsidP="00651EB2">
      <w:pPr>
        <w:jc w:val="both"/>
        <w:rPr>
          <w:rFonts w:cs="Arial"/>
        </w:rPr>
      </w:pPr>
    </w:p>
    <w:p w14:paraId="525F47BE" w14:textId="2D199101" w:rsidR="00FE2B82" w:rsidRDefault="00FE2B82" w:rsidP="00651EB2">
      <w:pPr>
        <w:jc w:val="both"/>
        <w:rPr>
          <w:rFonts w:cs="Arial"/>
        </w:rPr>
      </w:pPr>
      <w:r w:rsidRPr="004A61E9">
        <w:rPr>
          <w:rFonts w:cs="Arial"/>
          <w:b/>
        </w:rPr>
        <w:t>10</w:t>
      </w:r>
      <w:r w:rsidRPr="004A61E9">
        <w:rPr>
          <w:rFonts w:cs="Arial"/>
          <w:b/>
          <w:vertAlign w:val="superscript"/>
        </w:rPr>
        <w:t>th</w:t>
      </w:r>
      <w:r w:rsidRPr="004A61E9">
        <w:rPr>
          <w:rFonts w:cs="Arial"/>
          <w:b/>
        </w:rPr>
        <w:t>:</w:t>
      </w:r>
      <w:r>
        <w:rPr>
          <w:rFonts w:cs="Arial"/>
        </w:rPr>
        <w:t xml:space="preserve"> UK: A Roman mosaic pavement has been unearthed at the site of a Roman villa in Sussex.</w:t>
      </w:r>
    </w:p>
    <w:p w14:paraId="48DC8DCF" w14:textId="77777777" w:rsidR="00FE2B82" w:rsidRDefault="00FE2B82" w:rsidP="00651EB2">
      <w:pPr>
        <w:jc w:val="both"/>
        <w:rPr>
          <w:rFonts w:cs="Arial"/>
        </w:rPr>
      </w:pPr>
    </w:p>
    <w:p w14:paraId="1FFFBE47" w14:textId="18610485" w:rsidR="00C314AB" w:rsidRPr="00A44C20" w:rsidRDefault="00FE2B82" w:rsidP="00651EB2">
      <w:pPr>
        <w:jc w:val="both"/>
        <w:rPr>
          <w:rFonts w:cs="Arial"/>
        </w:rPr>
      </w:pPr>
      <w:r w:rsidRPr="004A61E9">
        <w:rPr>
          <w:rFonts w:cs="Arial"/>
          <w:b/>
        </w:rPr>
        <w:t>21</w:t>
      </w:r>
      <w:r w:rsidRPr="004A61E9">
        <w:rPr>
          <w:rFonts w:cs="Arial"/>
          <w:b/>
          <w:vertAlign w:val="superscript"/>
        </w:rPr>
        <w:t>st</w:t>
      </w:r>
      <w:r>
        <w:rPr>
          <w:rFonts w:cs="Arial"/>
        </w:rPr>
        <w:t>: US: 49 die when two planes collide over Nevada</w:t>
      </w:r>
      <w:r w:rsidR="00A44C20">
        <w:rPr>
          <w:rFonts w:cs="Arial"/>
        </w:rPr>
        <w:t>.</w:t>
      </w:r>
    </w:p>
    <w:p w14:paraId="1D1A7462" w14:textId="77777777" w:rsidR="00C314AB" w:rsidRPr="004A597A" w:rsidRDefault="00C314AB" w:rsidP="00651EB2">
      <w:pPr>
        <w:jc w:val="both"/>
        <w:rPr>
          <w:rFonts w:cs="Arial"/>
          <w:b/>
        </w:rPr>
      </w:pPr>
    </w:p>
    <w:p w14:paraId="10E629B8" w14:textId="0083F134" w:rsidR="004A597A" w:rsidRPr="004A597A" w:rsidRDefault="004A597A" w:rsidP="00651EB2">
      <w:pPr>
        <w:jc w:val="both"/>
        <w:rPr>
          <w:rFonts w:cs="Arial"/>
          <w:b/>
        </w:rPr>
      </w:pPr>
      <w:r w:rsidRPr="004A597A">
        <w:rPr>
          <w:rFonts w:cs="Arial"/>
          <w:b/>
        </w:rPr>
        <w:t>1968</w:t>
      </w:r>
    </w:p>
    <w:p w14:paraId="6DA63837" w14:textId="14D44B6C" w:rsidR="009C6634" w:rsidRDefault="00FE2B82" w:rsidP="00651EB2">
      <w:pPr>
        <w:jc w:val="both"/>
        <w:rPr>
          <w:rFonts w:cs="Arial"/>
        </w:rPr>
      </w:pPr>
      <w:r w:rsidRPr="004A61E9">
        <w:rPr>
          <w:rFonts w:cs="Arial"/>
          <w:b/>
        </w:rPr>
        <w:t>4</w:t>
      </w:r>
      <w:r w:rsidRPr="004A61E9">
        <w:rPr>
          <w:rFonts w:cs="Arial"/>
          <w:b/>
          <w:vertAlign w:val="superscript"/>
        </w:rPr>
        <w:t>th</w:t>
      </w:r>
      <w:r>
        <w:rPr>
          <w:rFonts w:cs="Arial"/>
        </w:rPr>
        <w:t>: US: Dr Martin Luther King is shot dead in Memphis.</w:t>
      </w:r>
    </w:p>
    <w:p w14:paraId="2F5E2F80" w14:textId="77777777" w:rsidR="004A61E9" w:rsidRDefault="004A61E9" w:rsidP="00651EB2">
      <w:pPr>
        <w:jc w:val="both"/>
        <w:rPr>
          <w:rFonts w:cs="Arial"/>
        </w:rPr>
      </w:pPr>
    </w:p>
    <w:p w14:paraId="7D067EA7" w14:textId="714FADDE" w:rsidR="004A61E9" w:rsidRDefault="00FE2B82" w:rsidP="00651EB2">
      <w:pPr>
        <w:jc w:val="both"/>
        <w:rPr>
          <w:rFonts w:cs="Arial"/>
        </w:rPr>
      </w:pPr>
      <w:r w:rsidRPr="004A61E9">
        <w:rPr>
          <w:rFonts w:cs="Arial"/>
          <w:b/>
        </w:rPr>
        <w:t>6</w:t>
      </w:r>
      <w:r w:rsidRPr="004A61E9">
        <w:rPr>
          <w:rFonts w:cs="Arial"/>
          <w:b/>
          <w:vertAlign w:val="superscript"/>
        </w:rPr>
        <w:t>th</w:t>
      </w:r>
      <w:r w:rsidRPr="004A61E9">
        <w:rPr>
          <w:rFonts w:cs="Arial"/>
          <w:b/>
        </w:rPr>
        <w:t>:</w:t>
      </w:r>
      <w:r>
        <w:rPr>
          <w:rFonts w:cs="Arial"/>
        </w:rPr>
        <w:t xml:space="preserve"> Canada: Pierre Trudeau becomes Liberal premier.</w:t>
      </w:r>
    </w:p>
    <w:p w14:paraId="18CE0AD2" w14:textId="77777777" w:rsidR="002F3B08" w:rsidRDefault="002F3B08" w:rsidP="00651EB2">
      <w:pPr>
        <w:jc w:val="both"/>
        <w:rPr>
          <w:rFonts w:cs="Arial"/>
        </w:rPr>
      </w:pPr>
    </w:p>
    <w:p w14:paraId="2D2CA0DB" w14:textId="3381E6CB" w:rsidR="00986168" w:rsidRDefault="00FE2B82" w:rsidP="00651EB2">
      <w:pPr>
        <w:jc w:val="both"/>
        <w:rPr>
          <w:rFonts w:cs="Arial"/>
        </w:rPr>
      </w:pPr>
      <w:r w:rsidRPr="004A61E9">
        <w:rPr>
          <w:rFonts w:cs="Arial"/>
          <w:b/>
        </w:rPr>
        <w:t>20</w:t>
      </w:r>
      <w:r w:rsidRPr="004A61E9">
        <w:rPr>
          <w:rFonts w:cs="Arial"/>
          <w:b/>
          <w:vertAlign w:val="superscript"/>
        </w:rPr>
        <w:t>th</w:t>
      </w:r>
      <w:r w:rsidRPr="004A61E9">
        <w:rPr>
          <w:rFonts w:cs="Arial"/>
          <w:b/>
        </w:rPr>
        <w:t>:</w:t>
      </w:r>
      <w:r>
        <w:rPr>
          <w:rFonts w:cs="Arial"/>
        </w:rPr>
        <w:t xml:space="preserve"> S</w:t>
      </w:r>
      <w:r w:rsidR="004A61E9">
        <w:rPr>
          <w:rFonts w:cs="Arial"/>
        </w:rPr>
        <w:t xml:space="preserve">outh </w:t>
      </w:r>
      <w:r>
        <w:rPr>
          <w:rFonts w:cs="Arial"/>
        </w:rPr>
        <w:t>Africa</w:t>
      </w:r>
      <w:r w:rsidR="004A61E9">
        <w:rPr>
          <w:rFonts w:cs="Arial"/>
        </w:rPr>
        <w:t>: 122 die</w:t>
      </w:r>
      <w:r w:rsidR="006F1628">
        <w:rPr>
          <w:rFonts w:cs="Arial"/>
        </w:rPr>
        <w:t>d</w:t>
      </w:r>
      <w:r w:rsidR="004A61E9">
        <w:rPr>
          <w:rFonts w:cs="Arial"/>
        </w:rPr>
        <w:t xml:space="preserve"> when a London bound Boeing 707 crashes.</w:t>
      </w:r>
      <w:r>
        <w:rPr>
          <w:rFonts w:cs="Arial"/>
        </w:rPr>
        <w:t xml:space="preserve"> </w:t>
      </w:r>
    </w:p>
    <w:p w14:paraId="0B0867B3" w14:textId="5C7EE1C4" w:rsidR="00986168" w:rsidRDefault="00986168" w:rsidP="00651EB2">
      <w:pPr>
        <w:jc w:val="both"/>
        <w:rPr>
          <w:rFonts w:cs="Arial"/>
        </w:rPr>
      </w:pPr>
    </w:p>
    <w:p w14:paraId="13B81DC0" w14:textId="77777777" w:rsidR="00986168" w:rsidRPr="00D43653" w:rsidRDefault="00986168" w:rsidP="00986168">
      <w:pPr>
        <w:jc w:val="both"/>
        <w:rPr>
          <w:rFonts w:ascii="Copperplate Gothic Bold" w:hAnsi="Copperplate Gothic Bold" w:cs="Arial"/>
          <w:b/>
          <w:sz w:val="36"/>
          <w:szCs w:val="36"/>
        </w:rPr>
      </w:pPr>
      <w:r w:rsidRPr="00D43653">
        <w:rPr>
          <w:rFonts w:ascii="Copperplate Gothic Bold" w:hAnsi="Copperplate Gothic Bold" w:cs="Arial"/>
          <w:b/>
          <w:sz w:val="36"/>
          <w:szCs w:val="36"/>
        </w:rPr>
        <w:t>100 Years of the RAF</w:t>
      </w:r>
    </w:p>
    <w:p w14:paraId="195A0D78" w14:textId="77777777" w:rsidR="00986168" w:rsidRDefault="00986168" w:rsidP="00986168">
      <w:pPr>
        <w:jc w:val="both"/>
        <w:rPr>
          <w:rFonts w:cs="Arial"/>
        </w:rPr>
      </w:pPr>
    </w:p>
    <w:p w14:paraId="0E26D748" w14:textId="78EBC538" w:rsidR="00986168" w:rsidRDefault="00986168" w:rsidP="00651EB2">
      <w:pPr>
        <w:jc w:val="both"/>
        <w:rPr>
          <w:rFonts w:cs="Arial"/>
        </w:rPr>
      </w:pPr>
      <w:r>
        <w:rPr>
          <w:rFonts w:cs="Arial"/>
        </w:rPr>
        <w:t xml:space="preserve">To celebrate the centenary of the RAF a service is being held in St Mary’s on Saturday 21 April at 10.30hrs.  Followed by a parade including a march past and a flypast in and over Swansea City centre.  The Branch </w:t>
      </w:r>
      <w:r w:rsidRPr="00D43653">
        <w:rPr>
          <w:rFonts w:cs="Arial"/>
          <w:b/>
          <w:u w:val="single"/>
        </w:rPr>
        <w:t>are not</w:t>
      </w:r>
      <w:r>
        <w:rPr>
          <w:rFonts w:cs="Arial"/>
        </w:rPr>
        <w:t xml:space="preserve"> part of the parade.  Attend as a spectator if you wish.</w:t>
      </w:r>
    </w:p>
    <w:p w14:paraId="07F9E55E" w14:textId="18E0E98B" w:rsidR="00986168" w:rsidRDefault="00986168" w:rsidP="00651EB2">
      <w:pPr>
        <w:jc w:val="both"/>
        <w:rPr>
          <w:rFonts w:cs="Arial"/>
        </w:rPr>
      </w:pPr>
    </w:p>
    <w:p w14:paraId="076C3B49" w14:textId="5E2B256D" w:rsidR="00986168" w:rsidRDefault="00986168" w:rsidP="00651EB2">
      <w:pPr>
        <w:jc w:val="both"/>
        <w:rPr>
          <w:rFonts w:cs="Arial"/>
        </w:rPr>
      </w:pPr>
    </w:p>
    <w:p w14:paraId="3847B27F" w14:textId="663F01B7" w:rsidR="00986168" w:rsidRPr="00F02CE2" w:rsidRDefault="00986168" w:rsidP="00651EB2">
      <w:pPr>
        <w:jc w:val="both"/>
        <w:rPr>
          <w:rFonts w:ascii="Copperplate Gothic Bold" w:hAnsi="Copperplate Gothic Bold" w:cs="Arial"/>
          <w:b/>
          <w:sz w:val="36"/>
          <w:szCs w:val="36"/>
        </w:rPr>
      </w:pPr>
      <w:r w:rsidRPr="00F02CE2">
        <w:rPr>
          <w:rFonts w:ascii="Copperplate Gothic Bold" w:hAnsi="Copperplate Gothic Bold" w:cs="Arial"/>
          <w:b/>
          <w:sz w:val="36"/>
          <w:szCs w:val="36"/>
        </w:rPr>
        <w:t xml:space="preserve">The </w:t>
      </w:r>
      <w:r w:rsidR="00F02CE2" w:rsidRPr="00F02CE2">
        <w:rPr>
          <w:rFonts w:ascii="Copperplate Gothic Bold" w:hAnsi="Copperplate Gothic Bold" w:cs="Arial"/>
          <w:b/>
          <w:sz w:val="36"/>
          <w:szCs w:val="36"/>
        </w:rPr>
        <w:t>Battle of Britain</w:t>
      </w:r>
    </w:p>
    <w:p w14:paraId="1B5DE477" w14:textId="77777777" w:rsidR="00986168" w:rsidRDefault="00986168" w:rsidP="00651EB2">
      <w:pPr>
        <w:jc w:val="both"/>
        <w:rPr>
          <w:rFonts w:cs="Arial"/>
        </w:rPr>
      </w:pPr>
    </w:p>
    <w:p w14:paraId="2E582C27" w14:textId="07A29D4D" w:rsidR="009C6634" w:rsidRDefault="009C6634" w:rsidP="00651EB2">
      <w:pPr>
        <w:jc w:val="both"/>
        <w:rPr>
          <w:rFonts w:cs="Arial"/>
        </w:rPr>
      </w:pPr>
    </w:p>
    <w:p w14:paraId="0479513E" w14:textId="4B41FD23" w:rsidR="009C6634" w:rsidRPr="00986168" w:rsidRDefault="009553DE" w:rsidP="00651EB2">
      <w:pPr>
        <w:jc w:val="both"/>
        <w:rPr>
          <w:rFonts w:cs="Arial"/>
        </w:rPr>
      </w:pPr>
      <w:r w:rsidRPr="00986168">
        <w:rPr>
          <w:rFonts w:cs="Arial"/>
          <w:lang w:val="en"/>
        </w:rPr>
        <w:t>The Battle of Britain was ultimately a test of strength between the </w:t>
      </w:r>
      <w:hyperlink r:id="rId18" w:history="1">
        <w:r w:rsidRPr="00986168">
          <w:rPr>
            <w:rFonts w:cs="Arial"/>
            <w:bCs/>
            <w:lang w:val="en"/>
          </w:rPr>
          <w:t>German Air Force</w:t>
        </w:r>
      </w:hyperlink>
      <w:r w:rsidRPr="00986168">
        <w:rPr>
          <w:rFonts w:cs="Arial"/>
          <w:lang w:val="en"/>
        </w:rPr>
        <w:t xml:space="preserve"> (Luftwaffe) and the RAF. The RAF had become an independent branch of the British armed forces in 1918. Although it developed slowly in the years following the First World War, it went through a period of rapid expansion in the latter half of the 1930s – largely in response to the growing threat from Nazi Germany. In July 1936, RAF Fighter Command was established under the leadership of Air Marshal Sir Hugh </w:t>
      </w:r>
      <w:proofErr w:type="spellStart"/>
      <w:r w:rsidRPr="00986168">
        <w:rPr>
          <w:rFonts w:cs="Arial"/>
          <w:lang w:val="en"/>
        </w:rPr>
        <w:t>Dowding</w:t>
      </w:r>
      <w:proofErr w:type="spellEnd"/>
      <w:r w:rsidRPr="00986168">
        <w:rPr>
          <w:rFonts w:cs="Arial"/>
          <w:lang w:val="en"/>
        </w:rPr>
        <w:t>. Germany had been banned from having an air force after the First World War, but the Luftwaffe was re-established by the Nazi government and by 1940 it was the largest and most formidable air force in the world. It had suffered heavy losses in the </w:t>
      </w:r>
      <w:hyperlink r:id="rId19" w:history="1">
        <w:r w:rsidRPr="00986168">
          <w:rPr>
            <w:rFonts w:cs="Arial"/>
            <w:bCs/>
            <w:lang w:val="en"/>
          </w:rPr>
          <w:t>Battle of France</w:t>
        </w:r>
      </w:hyperlink>
      <w:r w:rsidRPr="00986168">
        <w:rPr>
          <w:rFonts w:cs="Arial"/>
          <w:lang w:val="en"/>
        </w:rPr>
        <w:t>,</w:t>
      </w:r>
      <w:r w:rsidRPr="00986168">
        <w:rPr>
          <w:rFonts w:cs="Arial"/>
          <w:b/>
          <w:lang w:val="en"/>
        </w:rPr>
        <w:t xml:space="preserve"> </w:t>
      </w:r>
      <w:r w:rsidRPr="00986168">
        <w:rPr>
          <w:rFonts w:cs="Arial"/>
          <w:lang w:val="en"/>
        </w:rPr>
        <w:t xml:space="preserve">but by August the three air fleets that would carry out the assault on Britain were at full readiness. The RAF met this challenge with </w:t>
      </w:r>
      <w:r w:rsidR="000B35B8">
        <w:rPr>
          <w:rFonts w:cs="Arial"/>
          <w:lang w:val="en"/>
        </w:rPr>
        <w:t xml:space="preserve">two </w:t>
      </w:r>
      <w:r w:rsidRPr="00986168">
        <w:rPr>
          <w:rFonts w:cs="Arial"/>
          <w:lang w:val="en"/>
        </w:rPr>
        <w:t>of the best fighter </w:t>
      </w:r>
      <w:hyperlink r:id="rId20" w:history="1">
        <w:r w:rsidRPr="00986168">
          <w:rPr>
            <w:rFonts w:cs="Arial"/>
            <w:bCs/>
            <w:lang w:val="en"/>
          </w:rPr>
          <w:t>aircraft</w:t>
        </w:r>
      </w:hyperlink>
      <w:r w:rsidRPr="00986168">
        <w:rPr>
          <w:rFonts w:cs="Arial"/>
          <w:lang w:val="en"/>
        </w:rPr>
        <w:t> in the world – the Hurricane and the Spitfire.</w:t>
      </w:r>
    </w:p>
    <w:p w14:paraId="3878546C" w14:textId="7E2DE400" w:rsidR="009C6634" w:rsidRPr="00986168" w:rsidRDefault="009C6634" w:rsidP="00651EB2">
      <w:pPr>
        <w:jc w:val="both"/>
        <w:rPr>
          <w:rFonts w:cs="Arial"/>
        </w:rPr>
      </w:pPr>
    </w:p>
    <w:p w14:paraId="6964148F" w14:textId="4298D68F" w:rsidR="00986168" w:rsidRDefault="00986168" w:rsidP="00651EB2">
      <w:pPr>
        <w:jc w:val="both"/>
        <w:rPr>
          <w:rFonts w:cs="Arial"/>
        </w:rPr>
      </w:pPr>
      <w:r>
        <w:rPr>
          <w:rFonts w:ascii="Interface" w:hAnsi="Interface"/>
          <w:noProof/>
          <w:color w:val="333333"/>
        </w:rPr>
        <w:drawing>
          <wp:anchor distT="0" distB="0" distL="114300" distR="114300" simplePos="0" relativeHeight="251659264" behindDoc="1" locked="0" layoutInCell="1" allowOverlap="1" wp14:anchorId="64359EF3" wp14:editId="20AEC92A">
            <wp:simplePos x="0" y="0"/>
            <wp:positionH relativeFrom="column">
              <wp:posOffset>1078230</wp:posOffset>
            </wp:positionH>
            <wp:positionV relativeFrom="paragraph">
              <wp:posOffset>67310</wp:posOffset>
            </wp:positionV>
            <wp:extent cx="3795395" cy="1699260"/>
            <wp:effectExtent l="0" t="0" r="0" b="0"/>
            <wp:wrapTight wrapText="bothSides">
              <wp:wrapPolygon edited="0">
                <wp:start x="0" y="0"/>
                <wp:lineTo x="0" y="21309"/>
                <wp:lineTo x="21466" y="21309"/>
                <wp:lineTo x="21466" y="0"/>
                <wp:lineTo x="0" y="0"/>
              </wp:wrapPolygon>
            </wp:wrapTight>
            <wp:docPr id="4" name="Picture 4" descr="Luftwaffe Commander-in-Chief Hermann Göring with members of the German armed forces,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ftwaffe Commander-in-Chief Hermann Göring with members of the German armed forces, 1940."/>
                    <pic:cNvPicPr>
                      <a:picLocks noChangeAspect="1" noChangeArrowheads="1"/>
                    </pic:cNvPicPr>
                  </pic:nvPicPr>
                  <pic:blipFill rotWithShape="1">
                    <a:blip r:embed="rId21">
                      <a:extLst>
                        <a:ext uri="{28A0092B-C50C-407E-A947-70E740481C1C}">
                          <a14:useLocalDpi xmlns:a14="http://schemas.microsoft.com/office/drawing/2010/main" val="0"/>
                        </a:ext>
                      </a:extLst>
                    </a:blip>
                    <a:srcRect b="35220"/>
                    <a:stretch/>
                  </pic:blipFill>
                  <pic:spPr bwMode="auto">
                    <a:xfrm>
                      <a:off x="0" y="0"/>
                      <a:ext cx="3795395" cy="1699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2A2E6D" w14:textId="77777777" w:rsidR="00986168" w:rsidRDefault="00986168" w:rsidP="00651EB2">
      <w:pPr>
        <w:jc w:val="both"/>
        <w:rPr>
          <w:rFonts w:cs="Arial"/>
        </w:rPr>
      </w:pPr>
    </w:p>
    <w:p w14:paraId="5AC34282" w14:textId="286C08DE" w:rsidR="00986168" w:rsidRDefault="00986168" w:rsidP="00651EB2">
      <w:pPr>
        <w:jc w:val="both"/>
        <w:rPr>
          <w:rFonts w:cs="Arial"/>
        </w:rPr>
      </w:pPr>
    </w:p>
    <w:p w14:paraId="6CB4227D" w14:textId="77777777" w:rsidR="00986168" w:rsidRDefault="00986168" w:rsidP="00651EB2">
      <w:pPr>
        <w:jc w:val="both"/>
        <w:rPr>
          <w:rFonts w:cs="Arial"/>
        </w:rPr>
      </w:pPr>
    </w:p>
    <w:p w14:paraId="6054D570" w14:textId="5215D99B" w:rsidR="00986168" w:rsidRDefault="00986168" w:rsidP="00651EB2">
      <w:pPr>
        <w:jc w:val="both"/>
        <w:rPr>
          <w:rFonts w:cs="Arial"/>
        </w:rPr>
      </w:pPr>
    </w:p>
    <w:p w14:paraId="0C59A65C" w14:textId="7C6C0A0E" w:rsidR="00986168" w:rsidRDefault="00986168" w:rsidP="00651EB2">
      <w:pPr>
        <w:jc w:val="both"/>
        <w:rPr>
          <w:rFonts w:cs="Arial"/>
        </w:rPr>
      </w:pPr>
    </w:p>
    <w:p w14:paraId="57CAC0AF" w14:textId="3CFADEE2" w:rsidR="00986168" w:rsidRDefault="00986168" w:rsidP="00651EB2">
      <w:pPr>
        <w:jc w:val="both"/>
        <w:rPr>
          <w:rFonts w:cs="Arial"/>
        </w:rPr>
      </w:pPr>
    </w:p>
    <w:p w14:paraId="7F455924" w14:textId="2279C080" w:rsidR="00986168" w:rsidRDefault="00986168" w:rsidP="00651EB2">
      <w:pPr>
        <w:jc w:val="both"/>
        <w:rPr>
          <w:rFonts w:cs="Arial"/>
        </w:rPr>
      </w:pPr>
    </w:p>
    <w:p w14:paraId="33DAC33F" w14:textId="6A810C12" w:rsidR="00986168" w:rsidRDefault="00986168" w:rsidP="00651EB2">
      <w:pPr>
        <w:jc w:val="both"/>
        <w:rPr>
          <w:rFonts w:cs="Arial"/>
        </w:rPr>
      </w:pPr>
    </w:p>
    <w:p w14:paraId="73B8F39D" w14:textId="1966CF84" w:rsidR="00986168" w:rsidRDefault="00986168" w:rsidP="00651EB2">
      <w:pPr>
        <w:jc w:val="both"/>
        <w:rPr>
          <w:rFonts w:cs="Arial"/>
        </w:rPr>
      </w:pPr>
    </w:p>
    <w:p w14:paraId="1833A9A3" w14:textId="10FF8BEA" w:rsidR="00986168" w:rsidRDefault="00986168" w:rsidP="00651EB2">
      <w:pPr>
        <w:jc w:val="both"/>
        <w:rPr>
          <w:rFonts w:cs="Arial"/>
        </w:rPr>
      </w:pPr>
    </w:p>
    <w:p w14:paraId="36A73E3D" w14:textId="77777777" w:rsidR="00986168" w:rsidRDefault="00986168" w:rsidP="00651EB2">
      <w:pPr>
        <w:jc w:val="both"/>
        <w:rPr>
          <w:rFonts w:cs="Arial"/>
        </w:rPr>
      </w:pPr>
    </w:p>
    <w:p w14:paraId="1D083CB9" w14:textId="40FCF03B" w:rsidR="009C6634" w:rsidRPr="00F02CE2" w:rsidRDefault="00986168" w:rsidP="00F2667D">
      <w:pPr>
        <w:jc w:val="center"/>
        <w:rPr>
          <w:rFonts w:cs="Arial"/>
          <w:sz w:val="20"/>
          <w:szCs w:val="20"/>
        </w:rPr>
      </w:pPr>
      <w:r w:rsidRPr="00F02CE2">
        <w:rPr>
          <w:rFonts w:cs="Arial"/>
          <w:sz w:val="20"/>
          <w:szCs w:val="20"/>
        </w:rPr>
        <w:t>Is this the moment when Goering was asked for a squadron of Spitfires to help win the battle for Britain?</w:t>
      </w:r>
    </w:p>
    <w:p w14:paraId="1E564F97" w14:textId="4F0D4B5E" w:rsidR="009C6634" w:rsidRPr="00F02CE2" w:rsidRDefault="009C6634" w:rsidP="00651EB2">
      <w:pPr>
        <w:jc w:val="both"/>
        <w:rPr>
          <w:rFonts w:cs="Arial"/>
          <w:sz w:val="20"/>
          <w:szCs w:val="20"/>
        </w:rPr>
      </w:pPr>
    </w:p>
    <w:p w14:paraId="3449ADD7" w14:textId="7FDDD750" w:rsidR="009C6634" w:rsidRDefault="009C6634" w:rsidP="00651EB2">
      <w:pPr>
        <w:jc w:val="both"/>
        <w:rPr>
          <w:rFonts w:cs="Arial"/>
        </w:rPr>
      </w:pPr>
    </w:p>
    <w:p w14:paraId="1279D627" w14:textId="5336EFB5" w:rsidR="009C6634" w:rsidRDefault="009C6634" w:rsidP="00651EB2">
      <w:pPr>
        <w:jc w:val="both"/>
        <w:rPr>
          <w:noProof/>
        </w:rPr>
      </w:pPr>
    </w:p>
    <w:p w14:paraId="52C5F29C" w14:textId="34B529AE" w:rsidR="009C6634" w:rsidRPr="00986168" w:rsidRDefault="00986168" w:rsidP="00651EB2">
      <w:pPr>
        <w:jc w:val="both"/>
        <w:rPr>
          <w:rFonts w:cs="Arial"/>
          <w:noProof/>
        </w:rPr>
      </w:pPr>
      <w:r w:rsidRPr="00986168">
        <w:rPr>
          <w:rFonts w:cs="Arial"/>
          <w:color w:val="333333"/>
          <w:lang w:val="en"/>
        </w:rPr>
        <w:t>Nearly 3,000 men of the RAF took part in the Battle of Britain – those who Winston Churchill called ‘The Few’. While most of the pilots were British, Fighter Command was an international force. Men came from all over the Commonwealth and occupied Europe – from New Zealand, Australia, Canada, South Africa, Rhodesia (now Zimbabwe), Belgium, France, Poland and Czechoslovakia. There were even some pilots from the neutral United States and Ireland. Two of the four Group Commanders, 11 Group’s Air Vice-Marshal Keith Park and 10 Group’s Air Vice-Marshal Sir Quintin</w:t>
      </w:r>
      <w:r>
        <w:rPr>
          <w:rFonts w:ascii="Interface" w:hAnsi="Interface"/>
          <w:color w:val="333333"/>
          <w:lang w:val="en"/>
        </w:rPr>
        <w:t xml:space="preserve"> </w:t>
      </w:r>
      <w:r w:rsidRPr="00986168">
        <w:rPr>
          <w:rFonts w:cs="Arial"/>
          <w:lang w:val="en"/>
        </w:rPr>
        <w:t>Brand, came from New Zealand and South Africa respectively. The War Cabinet created two </w:t>
      </w:r>
      <w:hyperlink r:id="rId22" w:history="1">
        <w:r w:rsidRPr="00986168">
          <w:rPr>
            <w:rFonts w:cs="Arial"/>
            <w:bCs/>
            <w:lang w:val="en"/>
          </w:rPr>
          <w:t>Polish fighter squadrons</w:t>
        </w:r>
      </w:hyperlink>
      <w:r w:rsidRPr="00986168">
        <w:rPr>
          <w:rFonts w:cs="Arial"/>
          <w:lang w:val="en"/>
        </w:rPr>
        <w:t>, Nos. 302 and 303, in the summer of 1940. These were followed by other national units, including two Czech fighter squadrons. Many of the RAF’s aces were men from the Commonwealth and the highest scoring pilot of the Battle was Josef Frantisek, a Czech pilot flying with No. 303 (Polish) Fighter Squadron. No. 303 entered battle on 31 August, at the peak of the Battle of Britain, but quickly became Fighter Command’s highest claiming squadron with 126 kills.</w:t>
      </w:r>
    </w:p>
    <w:p w14:paraId="075C42DE" w14:textId="77777777" w:rsidR="009C6634" w:rsidRPr="00986168" w:rsidRDefault="009C6634" w:rsidP="00651EB2">
      <w:pPr>
        <w:jc w:val="both"/>
        <w:rPr>
          <w:rFonts w:cs="Arial"/>
          <w:noProof/>
        </w:rPr>
      </w:pPr>
    </w:p>
    <w:p w14:paraId="6D5AB997" w14:textId="6BA6C371" w:rsidR="009C6634" w:rsidRPr="00986168" w:rsidRDefault="00986168" w:rsidP="00651EB2">
      <w:pPr>
        <w:jc w:val="both"/>
        <w:rPr>
          <w:rFonts w:cs="Arial"/>
        </w:rPr>
      </w:pPr>
      <w:r w:rsidRPr="00986168">
        <w:rPr>
          <w:rFonts w:cs="Arial"/>
          <w:lang w:val="en"/>
        </w:rPr>
        <w:t>During the Battle of Britain, the Luftwaffe was dealt an almost lethal blow from which it never fully recovered. Although Fighter Command suffered heavy losses and was often outnumbered during actual engagements, the British out</w:t>
      </w:r>
      <w:r w:rsidR="00F2667D">
        <w:rPr>
          <w:rFonts w:cs="Arial"/>
          <w:lang w:val="en"/>
        </w:rPr>
        <w:t>-</w:t>
      </w:r>
      <w:r w:rsidRPr="00986168">
        <w:rPr>
          <w:rFonts w:cs="Arial"/>
          <w:lang w:val="en"/>
        </w:rPr>
        <w:t>produced the Germans and maintained a level of aircraft production that helped them withstand their losses. The Luftwaffe, with its lack of heavy bombers and failure to fully identify </w:t>
      </w:r>
      <w:hyperlink r:id="rId23" w:history="1">
        <w:r w:rsidRPr="00986168">
          <w:rPr>
            <w:rFonts w:cs="Arial"/>
            <w:bCs/>
            <w:lang w:val="en"/>
          </w:rPr>
          <w:t>critically important targets</w:t>
        </w:r>
      </w:hyperlink>
      <w:r w:rsidRPr="00986168">
        <w:rPr>
          <w:rFonts w:cs="Arial"/>
          <w:lang w:val="en"/>
        </w:rPr>
        <w:t xml:space="preserve">, never inflicted strategically significant damage. It suffered from constant supply problems, largely as a result of underachievement in aircraft production. Germany’s failure to defeat the RAF and secure control of the skies over southern England made invasion all but impossible. British victory in the Battle of Britain was decisive, but ultimately defensive in nature – in avoiding defeat, Britain secured one of its most significant victories of the Second World War. It was able to stay in the war and lived to fight another day. Victory in the Battle of Britain did not win the war, but it made winning a possibility in the longer term. </w:t>
      </w:r>
    </w:p>
    <w:p w14:paraId="6D815DC1" w14:textId="16F6BA1D" w:rsidR="009C6634" w:rsidRPr="00986168" w:rsidRDefault="009C6634" w:rsidP="00651EB2">
      <w:pPr>
        <w:jc w:val="both"/>
        <w:rPr>
          <w:rFonts w:cs="Arial"/>
        </w:rPr>
      </w:pPr>
    </w:p>
    <w:p w14:paraId="124EADE6" w14:textId="256E9796" w:rsidR="009C6634" w:rsidRDefault="00F02CE2" w:rsidP="00651EB2">
      <w:pPr>
        <w:jc w:val="both"/>
        <w:rPr>
          <w:rFonts w:cs="Arial"/>
        </w:rPr>
      </w:pPr>
      <w:r>
        <w:rPr>
          <w:rStyle w:val="y0nh2b"/>
          <w:rFonts w:cs="Arial"/>
          <w:color w:val="222222"/>
        </w:rPr>
        <w:t xml:space="preserve">More than 1700 Luftwaffe planes were destroyed. The 2662 German casualties included many experienced aircrew, and the Luftwaffe never fully recovered from the reverse it suffered in August-October 1940. The Royal Air Force (RAF) lost </w:t>
      </w:r>
      <w:r w:rsidRPr="00F02CE2">
        <w:rPr>
          <w:rStyle w:val="y0nh2b"/>
          <w:rFonts w:cs="Arial"/>
          <w:bCs/>
          <w:color w:val="222222"/>
        </w:rPr>
        <w:t>1250 aircraft</w:t>
      </w:r>
      <w:r w:rsidRPr="00F02CE2">
        <w:rPr>
          <w:rStyle w:val="y0nh2b"/>
          <w:rFonts w:cs="Arial"/>
          <w:color w:val="222222"/>
        </w:rPr>
        <w:t>,</w:t>
      </w:r>
      <w:r>
        <w:rPr>
          <w:rStyle w:val="y0nh2b"/>
          <w:rFonts w:cs="Arial"/>
          <w:color w:val="222222"/>
        </w:rPr>
        <w:t xml:space="preserve"> including 1017 fighters.</w:t>
      </w:r>
    </w:p>
    <w:p w14:paraId="05C3850E" w14:textId="38D414B9" w:rsidR="009C6634" w:rsidRDefault="009C6634" w:rsidP="00651EB2">
      <w:pPr>
        <w:jc w:val="both"/>
        <w:rPr>
          <w:rFonts w:cs="Arial"/>
        </w:rPr>
      </w:pPr>
    </w:p>
    <w:p w14:paraId="72618F79" w14:textId="23CA11B7" w:rsidR="009C6634" w:rsidRDefault="009C6634" w:rsidP="00651EB2">
      <w:pPr>
        <w:jc w:val="both"/>
        <w:rPr>
          <w:rFonts w:cs="Arial"/>
        </w:rPr>
      </w:pPr>
    </w:p>
    <w:p w14:paraId="1517FA21" w14:textId="17E6FE24" w:rsidR="00BC58D6" w:rsidRDefault="007F5D71" w:rsidP="00651EB2">
      <w:pPr>
        <w:jc w:val="both"/>
        <w:rPr>
          <w:rFonts w:ascii="Algerian" w:hAnsi="Algerian" w:cs="Arial"/>
          <w:b/>
          <w:sz w:val="36"/>
          <w:szCs w:val="36"/>
        </w:rPr>
      </w:pPr>
      <w:r w:rsidRPr="00BC58D6">
        <w:rPr>
          <w:rFonts w:ascii="Algerian" w:hAnsi="Algerian" w:cs="Arial"/>
          <w:b/>
          <w:sz w:val="36"/>
          <w:szCs w:val="36"/>
        </w:rPr>
        <w:t xml:space="preserve">Next </w:t>
      </w:r>
      <w:r w:rsidR="00BC58D6">
        <w:rPr>
          <w:rFonts w:ascii="Algerian" w:hAnsi="Algerian" w:cs="Arial"/>
          <w:b/>
          <w:sz w:val="36"/>
          <w:szCs w:val="36"/>
        </w:rPr>
        <w:t xml:space="preserve">Branch </w:t>
      </w:r>
      <w:r w:rsidRPr="00BC58D6">
        <w:rPr>
          <w:rFonts w:ascii="Algerian" w:hAnsi="Algerian" w:cs="Arial"/>
          <w:b/>
          <w:sz w:val="36"/>
          <w:szCs w:val="36"/>
        </w:rPr>
        <w:t>Meetings</w:t>
      </w:r>
      <w:r w:rsidR="00BC58D6" w:rsidRPr="00BC58D6">
        <w:rPr>
          <w:rFonts w:ascii="Algerian" w:hAnsi="Algerian" w:cs="Arial"/>
          <w:b/>
          <w:sz w:val="36"/>
          <w:szCs w:val="36"/>
        </w:rPr>
        <w:t xml:space="preserve"> are on </w:t>
      </w:r>
    </w:p>
    <w:p w14:paraId="7C77284E" w14:textId="77777777" w:rsidR="00BC58D6" w:rsidRPr="00BC58D6" w:rsidRDefault="00BC58D6" w:rsidP="00651EB2">
      <w:pPr>
        <w:jc w:val="both"/>
        <w:rPr>
          <w:rFonts w:ascii="Algerian" w:hAnsi="Algerian" w:cs="Arial"/>
          <w:b/>
          <w:sz w:val="36"/>
          <w:szCs w:val="36"/>
        </w:rPr>
      </w:pPr>
    </w:p>
    <w:p w14:paraId="57272E0E" w14:textId="5D5B38A5" w:rsidR="00BC58D6" w:rsidRPr="00BC58D6" w:rsidRDefault="00BC58D6" w:rsidP="00BC58D6">
      <w:pPr>
        <w:jc w:val="center"/>
        <w:rPr>
          <w:rFonts w:ascii="Algerian" w:hAnsi="Algerian" w:cs="Arial"/>
          <w:b/>
          <w:sz w:val="40"/>
          <w:szCs w:val="40"/>
        </w:rPr>
      </w:pPr>
      <w:r w:rsidRPr="00BC58D6">
        <w:rPr>
          <w:rFonts w:ascii="Algerian" w:hAnsi="Algerian" w:cs="Arial"/>
          <w:b/>
          <w:sz w:val="40"/>
          <w:szCs w:val="40"/>
        </w:rPr>
        <w:t>Tuesday 10</w:t>
      </w:r>
      <w:r w:rsidRPr="00BC58D6">
        <w:rPr>
          <w:rFonts w:ascii="Algerian" w:hAnsi="Algerian" w:cs="Arial"/>
          <w:b/>
          <w:sz w:val="40"/>
          <w:szCs w:val="40"/>
          <w:vertAlign w:val="superscript"/>
        </w:rPr>
        <w:t>th</w:t>
      </w:r>
      <w:r w:rsidRPr="00BC58D6">
        <w:rPr>
          <w:rFonts w:ascii="Algerian" w:hAnsi="Algerian" w:cs="Arial"/>
          <w:b/>
          <w:sz w:val="40"/>
          <w:szCs w:val="40"/>
        </w:rPr>
        <w:t xml:space="preserve"> April</w:t>
      </w:r>
    </w:p>
    <w:p w14:paraId="0F98F154" w14:textId="77777777" w:rsidR="00BC58D6" w:rsidRPr="00BC58D6" w:rsidRDefault="00BC58D6" w:rsidP="00BC58D6">
      <w:pPr>
        <w:jc w:val="center"/>
        <w:rPr>
          <w:rFonts w:ascii="Algerian" w:hAnsi="Algerian" w:cs="Arial"/>
          <w:b/>
          <w:sz w:val="40"/>
          <w:szCs w:val="40"/>
        </w:rPr>
      </w:pPr>
    </w:p>
    <w:p w14:paraId="1CC7DC80" w14:textId="796EDFC1" w:rsidR="00BC58D6" w:rsidRPr="00BC58D6" w:rsidRDefault="00BC58D6" w:rsidP="00BC58D6">
      <w:pPr>
        <w:jc w:val="center"/>
        <w:rPr>
          <w:rFonts w:ascii="Algerian" w:hAnsi="Algerian" w:cs="Arial"/>
          <w:b/>
          <w:sz w:val="40"/>
          <w:szCs w:val="40"/>
        </w:rPr>
      </w:pPr>
      <w:r w:rsidRPr="00BC58D6">
        <w:rPr>
          <w:rFonts w:ascii="Algerian" w:hAnsi="Algerian" w:cs="Arial"/>
          <w:b/>
          <w:sz w:val="40"/>
          <w:szCs w:val="40"/>
        </w:rPr>
        <w:t>Tuesday 8</w:t>
      </w:r>
      <w:r w:rsidRPr="00BC58D6">
        <w:rPr>
          <w:rFonts w:ascii="Algerian" w:hAnsi="Algerian" w:cs="Arial"/>
          <w:b/>
          <w:sz w:val="40"/>
          <w:szCs w:val="40"/>
          <w:vertAlign w:val="superscript"/>
        </w:rPr>
        <w:t>th</w:t>
      </w:r>
      <w:r w:rsidRPr="00BC58D6">
        <w:rPr>
          <w:rFonts w:ascii="Algerian" w:hAnsi="Algerian" w:cs="Arial"/>
          <w:b/>
          <w:sz w:val="40"/>
          <w:szCs w:val="40"/>
        </w:rPr>
        <w:t xml:space="preserve"> May</w:t>
      </w:r>
    </w:p>
    <w:p w14:paraId="2D8AF0D1" w14:textId="77777777" w:rsidR="00BC58D6" w:rsidRPr="00BC58D6" w:rsidRDefault="00BC58D6" w:rsidP="00BC58D6">
      <w:pPr>
        <w:jc w:val="center"/>
        <w:rPr>
          <w:rFonts w:ascii="Algerian" w:hAnsi="Algerian" w:cs="Arial"/>
          <w:b/>
          <w:sz w:val="40"/>
          <w:szCs w:val="40"/>
        </w:rPr>
      </w:pPr>
    </w:p>
    <w:p w14:paraId="44D438CF" w14:textId="46454596" w:rsidR="00BC58D6" w:rsidRPr="00BC58D6" w:rsidRDefault="00BC58D6" w:rsidP="00BC58D6">
      <w:pPr>
        <w:jc w:val="center"/>
        <w:rPr>
          <w:rFonts w:ascii="Algerian" w:hAnsi="Algerian" w:cs="Arial"/>
          <w:b/>
          <w:sz w:val="40"/>
          <w:szCs w:val="40"/>
        </w:rPr>
      </w:pPr>
      <w:r w:rsidRPr="00BC58D6">
        <w:rPr>
          <w:rFonts w:ascii="Algerian" w:hAnsi="Algerian" w:cs="Arial"/>
          <w:b/>
          <w:sz w:val="40"/>
          <w:szCs w:val="40"/>
        </w:rPr>
        <w:t>Tuesday 12 June</w:t>
      </w:r>
    </w:p>
    <w:p w14:paraId="6A8B6627" w14:textId="77777777" w:rsidR="00BC58D6" w:rsidRPr="00BC58D6" w:rsidRDefault="00BC58D6" w:rsidP="00BC58D6">
      <w:pPr>
        <w:jc w:val="center"/>
        <w:rPr>
          <w:rFonts w:ascii="Algerian" w:hAnsi="Algerian" w:cs="Arial"/>
          <w:b/>
          <w:sz w:val="40"/>
          <w:szCs w:val="40"/>
        </w:rPr>
      </w:pPr>
    </w:p>
    <w:p w14:paraId="58146EBD" w14:textId="38BF978E" w:rsidR="00BC58D6" w:rsidRDefault="00BC58D6" w:rsidP="00BC58D6">
      <w:pPr>
        <w:jc w:val="center"/>
        <w:rPr>
          <w:rFonts w:ascii="Algerian" w:hAnsi="Algerian" w:cs="Arial"/>
          <w:b/>
          <w:sz w:val="40"/>
          <w:szCs w:val="40"/>
        </w:rPr>
      </w:pPr>
      <w:r w:rsidRPr="00BC58D6">
        <w:rPr>
          <w:rFonts w:ascii="Algerian" w:hAnsi="Algerian" w:cs="Arial"/>
          <w:b/>
          <w:sz w:val="40"/>
          <w:szCs w:val="40"/>
        </w:rPr>
        <w:t xml:space="preserve">Tuesday </w:t>
      </w:r>
      <w:r w:rsidR="00A44C20">
        <w:rPr>
          <w:rFonts w:ascii="Algerian" w:hAnsi="Algerian" w:cs="Arial"/>
          <w:b/>
          <w:sz w:val="40"/>
          <w:szCs w:val="40"/>
        </w:rPr>
        <w:t>10</w:t>
      </w:r>
      <w:r w:rsidRPr="00BC58D6">
        <w:rPr>
          <w:rFonts w:ascii="Algerian" w:hAnsi="Algerian" w:cs="Arial"/>
          <w:b/>
          <w:sz w:val="40"/>
          <w:szCs w:val="40"/>
          <w:vertAlign w:val="superscript"/>
        </w:rPr>
        <w:t>th</w:t>
      </w:r>
      <w:r w:rsidRPr="00BC58D6">
        <w:rPr>
          <w:rFonts w:ascii="Algerian" w:hAnsi="Algerian" w:cs="Arial"/>
          <w:b/>
          <w:sz w:val="40"/>
          <w:szCs w:val="40"/>
        </w:rPr>
        <w:t xml:space="preserve"> </w:t>
      </w:r>
      <w:r w:rsidR="00A44C20">
        <w:rPr>
          <w:rFonts w:ascii="Algerian" w:hAnsi="Algerian" w:cs="Arial"/>
          <w:b/>
          <w:sz w:val="40"/>
          <w:szCs w:val="40"/>
        </w:rPr>
        <w:t>July</w:t>
      </w:r>
    </w:p>
    <w:p w14:paraId="4A6EB24C" w14:textId="77777777" w:rsidR="00BC58D6" w:rsidRPr="00BC58D6" w:rsidRDefault="00BC58D6" w:rsidP="00BC58D6">
      <w:pPr>
        <w:jc w:val="center"/>
        <w:rPr>
          <w:rFonts w:ascii="Algerian" w:hAnsi="Algerian" w:cs="Arial"/>
          <w:b/>
          <w:sz w:val="40"/>
          <w:szCs w:val="40"/>
        </w:rPr>
      </w:pPr>
    </w:p>
    <w:p w14:paraId="1D02ADF7" w14:textId="21BA3D1C" w:rsidR="009C6634" w:rsidRPr="002F3B08" w:rsidRDefault="002F3B08" w:rsidP="00BC58D6">
      <w:pPr>
        <w:jc w:val="center"/>
        <w:rPr>
          <w:rFonts w:ascii="Algerian" w:hAnsi="Algerian" w:cs="Arial"/>
          <w:b/>
          <w:color w:val="C00000"/>
          <w:sz w:val="36"/>
          <w:szCs w:val="36"/>
        </w:rPr>
      </w:pPr>
      <w:r w:rsidRPr="002F3B08">
        <w:rPr>
          <w:rFonts w:ascii="Algerian" w:hAnsi="Algerian" w:cs="Arial"/>
          <w:b/>
          <w:color w:val="C00000"/>
          <w:sz w:val="36"/>
          <w:szCs w:val="36"/>
        </w:rPr>
        <w:t xml:space="preserve">All </w:t>
      </w:r>
      <w:r w:rsidR="00BC58D6" w:rsidRPr="002F3B08">
        <w:rPr>
          <w:rFonts w:ascii="Algerian" w:hAnsi="Algerian" w:cs="Arial"/>
          <w:b/>
          <w:color w:val="C00000"/>
          <w:sz w:val="36"/>
          <w:szCs w:val="36"/>
        </w:rPr>
        <w:t>Starting at 19.30 hrs</w:t>
      </w:r>
    </w:p>
    <w:p w14:paraId="361A79A3" w14:textId="30B9250D" w:rsidR="009C6634" w:rsidRDefault="009C6634" w:rsidP="00BC58D6">
      <w:pPr>
        <w:jc w:val="center"/>
        <w:rPr>
          <w:rFonts w:cs="Arial"/>
        </w:rPr>
      </w:pPr>
    </w:p>
    <w:p w14:paraId="49CF3E76" w14:textId="2E9C0D6F" w:rsidR="009C6634" w:rsidRDefault="009C6634" w:rsidP="00651EB2">
      <w:pPr>
        <w:jc w:val="both"/>
        <w:rPr>
          <w:rFonts w:cs="Arial"/>
        </w:rPr>
      </w:pPr>
    </w:p>
    <w:p w14:paraId="33BC29A0" w14:textId="0150AF61" w:rsidR="009C6634" w:rsidRDefault="00DB542D" w:rsidP="00651EB2">
      <w:pPr>
        <w:jc w:val="both"/>
        <w:rPr>
          <w:rFonts w:cs="Arial"/>
        </w:rPr>
      </w:pPr>
      <w:r>
        <w:rPr>
          <w:rFonts w:cs="Arial"/>
        </w:rPr>
        <w:t>The Branch has a guest speaker at Aprils meeting.  Wayne Tucker from SW Police will be giving up his time and a 40 minute presentation into policing matters. And to answer your questions.  If any.   Hopefully the Branch will turn out for this in large numbers.  I hope so.</w:t>
      </w:r>
    </w:p>
    <w:p w14:paraId="0DD499B1" w14:textId="3018D632" w:rsidR="009C6634" w:rsidRDefault="009C6634" w:rsidP="00651EB2">
      <w:pPr>
        <w:jc w:val="both"/>
        <w:rPr>
          <w:rFonts w:cs="Arial"/>
        </w:rPr>
      </w:pPr>
    </w:p>
    <w:p w14:paraId="43DE0D29" w14:textId="38ABC54C" w:rsidR="009C6634" w:rsidRDefault="009C6634" w:rsidP="00651EB2">
      <w:pPr>
        <w:jc w:val="both"/>
        <w:rPr>
          <w:rFonts w:cs="Arial"/>
        </w:rPr>
      </w:pPr>
    </w:p>
    <w:p w14:paraId="30BCC190" w14:textId="545A79B1" w:rsidR="009C6634" w:rsidRDefault="009C6634" w:rsidP="00651EB2">
      <w:pPr>
        <w:jc w:val="both"/>
        <w:rPr>
          <w:rFonts w:cs="Arial"/>
        </w:rPr>
      </w:pPr>
    </w:p>
    <w:p w14:paraId="2DFB66F9" w14:textId="20AA38F9" w:rsidR="009C6634" w:rsidRDefault="009C6634" w:rsidP="00651EB2">
      <w:pPr>
        <w:jc w:val="both"/>
        <w:rPr>
          <w:rFonts w:cs="Arial"/>
        </w:rPr>
      </w:pPr>
    </w:p>
    <w:p w14:paraId="3D586C1E" w14:textId="04389591" w:rsidR="009C6634" w:rsidRDefault="009C6634" w:rsidP="00651EB2">
      <w:pPr>
        <w:jc w:val="both"/>
        <w:rPr>
          <w:rFonts w:cs="Arial"/>
        </w:rPr>
      </w:pPr>
    </w:p>
    <w:p w14:paraId="09CE86EA" w14:textId="531A6B11" w:rsidR="009C6634" w:rsidRDefault="009C6634" w:rsidP="00651EB2">
      <w:pPr>
        <w:jc w:val="both"/>
        <w:rPr>
          <w:rFonts w:cs="Arial"/>
        </w:rPr>
      </w:pPr>
    </w:p>
    <w:p w14:paraId="378A3D86" w14:textId="4D67090F" w:rsidR="009C6634" w:rsidRDefault="009C6634" w:rsidP="00651EB2">
      <w:pPr>
        <w:jc w:val="both"/>
        <w:rPr>
          <w:rFonts w:cs="Arial"/>
        </w:rPr>
      </w:pPr>
    </w:p>
    <w:p w14:paraId="04D353F4" w14:textId="3A486067" w:rsidR="009C6634" w:rsidRDefault="009C6634" w:rsidP="00651EB2">
      <w:pPr>
        <w:jc w:val="both"/>
        <w:rPr>
          <w:rFonts w:cs="Arial"/>
        </w:rPr>
      </w:pPr>
    </w:p>
    <w:p w14:paraId="05A72211" w14:textId="77D2A710" w:rsidR="009C6634" w:rsidRDefault="009C6634" w:rsidP="00651EB2">
      <w:pPr>
        <w:jc w:val="both"/>
        <w:rPr>
          <w:rFonts w:cs="Arial"/>
        </w:rPr>
      </w:pPr>
    </w:p>
    <w:p w14:paraId="675FF630" w14:textId="6774867F" w:rsidR="009C6634" w:rsidRDefault="009C6634" w:rsidP="00651EB2">
      <w:pPr>
        <w:jc w:val="both"/>
        <w:rPr>
          <w:rFonts w:cs="Arial"/>
        </w:rPr>
      </w:pPr>
    </w:p>
    <w:p w14:paraId="7C58A806" w14:textId="7032F1FA" w:rsidR="009C6634" w:rsidRDefault="009C6634" w:rsidP="00651EB2">
      <w:pPr>
        <w:jc w:val="both"/>
        <w:rPr>
          <w:rFonts w:cs="Arial"/>
        </w:rPr>
      </w:pPr>
    </w:p>
    <w:p w14:paraId="6D79F123" w14:textId="7A24CC83" w:rsidR="009C6634" w:rsidRDefault="009C6634" w:rsidP="00651EB2">
      <w:pPr>
        <w:jc w:val="both"/>
        <w:rPr>
          <w:rFonts w:cs="Arial"/>
        </w:rPr>
      </w:pPr>
    </w:p>
    <w:p w14:paraId="70C6C715" w14:textId="14D05676" w:rsidR="009C6634" w:rsidRDefault="009C6634" w:rsidP="00651EB2">
      <w:pPr>
        <w:jc w:val="both"/>
        <w:rPr>
          <w:rFonts w:cs="Arial"/>
        </w:rPr>
      </w:pPr>
    </w:p>
    <w:p w14:paraId="17919AA7" w14:textId="47E6AB78" w:rsidR="009C6634" w:rsidRDefault="009C6634" w:rsidP="00651EB2">
      <w:pPr>
        <w:jc w:val="both"/>
        <w:rPr>
          <w:rFonts w:cs="Arial"/>
        </w:rPr>
      </w:pPr>
    </w:p>
    <w:p w14:paraId="774CFA46" w14:textId="5CF57F9C" w:rsidR="009C6634" w:rsidRDefault="009C6634" w:rsidP="00651EB2">
      <w:pPr>
        <w:jc w:val="both"/>
        <w:rPr>
          <w:rFonts w:cs="Arial"/>
        </w:rPr>
      </w:pPr>
    </w:p>
    <w:sectPr w:rsidR="009C6634" w:rsidSect="007F00F7">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B04D2" w14:textId="77777777" w:rsidR="005908F9" w:rsidRDefault="005908F9"/>
  </w:endnote>
  <w:endnote w:type="continuationSeparator" w:id="0">
    <w:p w14:paraId="7FCC3421" w14:textId="77777777" w:rsidR="005908F9" w:rsidRDefault="0059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Interface">
    <w:altName w:val="Calibri"/>
    <w:charset w:val="00"/>
    <w:family w:val="auto"/>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F0942" w14:textId="77777777" w:rsidR="005908F9" w:rsidRDefault="005908F9">
      <w:r>
        <w:continuationSeparator/>
      </w:r>
    </w:p>
  </w:footnote>
  <w:footnote w:type="continuationSeparator" w:id="0">
    <w:p w14:paraId="51EA6893" w14:textId="77777777" w:rsidR="005908F9" w:rsidRDefault="00590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num w:numId="1">
    <w:abstractNumId w:val="4"/>
  </w:num>
  <w:num w:numId="2">
    <w:abstractNumId w:val="1"/>
  </w:num>
  <w:num w:numId="3">
    <w:abstractNumId w:val="2"/>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391B85"/>
    <w:rsid w:val="000303C8"/>
    <w:rsid w:val="00044981"/>
    <w:rsid w:val="00055421"/>
    <w:rsid w:val="000560E6"/>
    <w:rsid w:val="0007420E"/>
    <w:rsid w:val="000B35B8"/>
    <w:rsid w:val="000B6223"/>
    <w:rsid w:val="000D06A2"/>
    <w:rsid w:val="000D693E"/>
    <w:rsid w:val="000E7767"/>
    <w:rsid w:val="000F6870"/>
    <w:rsid w:val="0010706E"/>
    <w:rsid w:val="001209CB"/>
    <w:rsid w:val="0012496C"/>
    <w:rsid w:val="0013279B"/>
    <w:rsid w:val="00154836"/>
    <w:rsid w:val="001554C3"/>
    <w:rsid w:val="00186654"/>
    <w:rsid w:val="001D7CF0"/>
    <w:rsid w:val="001E597B"/>
    <w:rsid w:val="001F0E8B"/>
    <w:rsid w:val="00214139"/>
    <w:rsid w:val="00216957"/>
    <w:rsid w:val="00225D06"/>
    <w:rsid w:val="0023466A"/>
    <w:rsid w:val="00236B2C"/>
    <w:rsid w:val="00242F79"/>
    <w:rsid w:val="00296CD9"/>
    <w:rsid w:val="002C4DB1"/>
    <w:rsid w:val="002F3B08"/>
    <w:rsid w:val="002F7342"/>
    <w:rsid w:val="003058B1"/>
    <w:rsid w:val="0030729E"/>
    <w:rsid w:val="003142CC"/>
    <w:rsid w:val="00314DEF"/>
    <w:rsid w:val="00317B51"/>
    <w:rsid w:val="00320A4C"/>
    <w:rsid w:val="0032105C"/>
    <w:rsid w:val="003263F6"/>
    <w:rsid w:val="003265D3"/>
    <w:rsid w:val="0033509B"/>
    <w:rsid w:val="0034491E"/>
    <w:rsid w:val="0037317C"/>
    <w:rsid w:val="00391B85"/>
    <w:rsid w:val="003C2827"/>
    <w:rsid w:val="003D7410"/>
    <w:rsid w:val="003E583E"/>
    <w:rsid w:val="003F63A2"/>
    <w:rsid w:val="00402F29"/>
    <w:rsid w:val="00411F27"/>
    <w:rsid w:val="004163A4"/>
    <w:rsid w:val="0042163C"/>
    <w:rsid w:val="00445B3F"/>
    <w:rsid w:val="0044686D"/>
    <w:rsid w:val="00454ED3"/>
    <w:rsid w:val="00455695"/>
    <w:rsid w:val="00457D54"/>
    <w:rsid w:val="0047002A"/>
    <w:rsid w:val="0047747A"/>
    <w:rsid w:val="0048301D"/>
    <w:rsid w:val="00495DBC"/>
    <w:rsid w:val="004A597A"/>
    <w:rsid w:val="004A61E9"/>
    <w:rsid w:val="004B306E"/>
    <w:rsid w:val="004D6B8F"/>
    <w:rsid w:val="004E4EB2"/>
    <w:rsid w:val="004E7E7B"/>
    <w:rsid w:val="004F4232"/>
    <w:rsid w:val="005026E3"/>
    <w:rsid w:val="00504800"/>
    <w:rsid w:val="00513653"/>
    <w:rsid w:val="005230F9"/>
    <w:rsid w:val="00571F5F"/>
    <w:rsid w:val="00577EEA"/>
    <w:rsid w:val="00583A80"/>
    <w:rsid w:val="00587DB5"/>
    <w:rsid w:val="005908F9"/>
    <w:rsid w:val="00591324"/>
    <w:rsid w:val="00595ADA"/>
    <w:rsid w:val="005A7688"/>
    <w:rsid w:val="005B36FD"/>
    <w:rsid w:val="005B5C25"/>
    <w:rsid w:val="005D44CD"/>
    <w:rsid w:val="005D585A"/>
    <w:rsid w:val="005E412E"/>
    <w:rsid w:val="00637B5D"/>
    <w:rsid w:val="00651EB2"/>
    <w:rsid w:val="0065530D"/>
    <w:rsid w:val="00692B6B"/>
    <w:rsid w:val="006A1D07"/>
    <w:rsid w:val="006A263C"/>
    <w:rsid w:val="006E4E08"/>
    <w:rsid w:val="006E50F9"/>
    <w:rsid w:val="006E7899"/>
    <w:rsid w:val="006F1628"/>
    <w:rsid w:val="006F172D"/>
    <w:rsid w:val="006F311B"/>
    <w:rsid w:val="0070030D"/>
    <w:rsid w:val="00702430"/>
    <w:rsid w:val="00722D71"/>
    <w:rsid w:val="00753970"/>
    <w:rsid w:val="00765567"/>
    <w:rsid w:val="007752DB"/>
    <w:rsid w:val="007A0CA9"/>
    <w:rsid w:val="007A4E3F"/>
    <w:rsid w:val="007C7981"/>
    <w:rsid w:val="007D3621"/>
    <w:rsid w:val="007E2FDC"/>
    <w:rsid w:val="007F00F7"/>
    <w:rsid w:val="007F5D71"/>
    <w:rsid w:val="00805686"/>
    <w:rsid w:val="008057B9"/>
    <w:rsid w:val="00807EB6"/>
    <w:rsid w:val="0081510C"/>
    <w:rsid w:val="00820DA1"/>
    <w:rsid w:val="00822BEB"/>
    <w:rsid w:val="00824952"/>
    <w:rsid w:val="008335A4"/>
    <w:rsid w:val="00862862"/>
    <w:rsid w:val="0088310C"/>
    <w:rsid w:val="008B41FA"/>
    <w:rsid w:val="008B5AE9"/>
    <w:rsid w:val="009023BB"/>
    <w:rsid w:val="00917742"/>
    <w:rsid w:val="00923AC3"/>
    <w:rsid w:val="00927330"/>
    <w:rsid w:val="00947783"/>
    <w:rsid w:val="009536DE"/>
    <w:rsid w:val="009553DE"/>
    <w:rsid w:val="0096764E"/>
    <w:rsid w:val="00986168"/>
    <w:rsid w:val="009A0D94"/>
    <w:rsid w:val="009A1E42"/>
    <w:rsid w:val="009B2D7A"/>
    <w:rsid w:val="009B39FB"/>
    <w:rsid w:val="009C1381"/>
    <w:rsid w:val="009C331A"/>
    <w:rsid w:val="009C6634"/>
    <w:rsid w:val="009E1181"/>
    <w:rsid w:val="009E3F61"/>
    <w:rsid w:val="009E5D4F"/>
    <w:rsid w:val="009F1C12"/>
    <w:rsid w:val="00A04EDC"/>
    <w:rsid w:val="00A44C20"/>
    <w:rsid w:val="00A55B49"/>
    <w:rsid w:val="00A80A5F"/>
    <w:rsid w:val="00A80FAF"/>
    <w:rsid w:val="00AA7BA5"/>
    <w:rsid w:val="00AD730C"/>
    <w:rsid w:val="00B11710"/>
    <w:rsid w:val="00B15EAD"/>
    <w:rsid w:val="00B16865"/>
    <w:rsid w:val="00B16F07"/>
    <w:rsid w:val="00B23C44"/>
    <w:rsid w:val="00B247F3"/>
    <w:rsid w:val="00B253FB"/>
    <w:rsid w:val="00B54396"/>
    <w:rsid w:val="00B64A8D"/>
    <w:rsid w:val="00B82016"/>
    <w:rsid w:val="00BA5DF8"/>
    <w:rsid w:val="00BB6C25"/>
    <w:rsid w:val="00BC3F03"/>
    <w:rsid w:val="00BC58D6"/>
    <w:rsid w:val="00BE423F"/>
    <w:rsid w:val="00BF4A47"/>
    <w:rsid w:val="00C10A19"/>
    <w:rsid w:val="00C25812"/>
    <w:rsid w:val="00C314AB"/>
    <w:rsid w:val="00C40352"/>
    <w:rsid w:val="00C42823"/>
    <w:rsid w:val="00C47E20"/>
    <w:rsid w:val="00C51994"/>
    <w:rsid w:val="00C54044"/>
    <w:rsid w:val="00C578DB"/>
    <w:rsid w:val="00C57B06"/>
    <w:rsid w:val="00C85344"/>
    <w:rsid w:val="00CC305E"/>
    <w:rsid w:val="00CD179D"/>
    <w:rsid w:val="00CD27A9"/>
    <w:rsid w:val="00D07995"/>
    <w:rsid w:val="00D43653"/>
    <w:rsid w:val="00D91ED3"/>
    <w:rsid w:val="00DB542D"/>
    <w:rsid w:val="00DB7100"/>
    <w:rsid w:val="00DC0E7B"/>
    <w:rsid w:val="00E227A1"/>
    <w:rsid w:val="00E26DC5"/>
    <w:rsid w:val="00E40179"/>
    <w:rsid w:val="00E45EE8"/>
    <w:rsid w:val="00E51122"/>
    <w:rsid w:val="00E80E9E"/>
    <w:rsid w:val="00E83EEB"/>
    <w:rsid w:val="00EA0CB5"/>
    <w:rsid w:val="00EC070E"/>
    <w:rsid w:val="00EC6D5A"/>
    <w:rsid w:val="00EE1E23"/>
    <w:rsid w:val="00EE7F5E"/>
    <w:rsid w:val="00EF47B1"/>
    <w:rsid w:val="00EF60C7"/>
    <w:rsid w:val="00F02CE2"/>
    <w:rsid w:val="00F211BB"/>
    <w:rsid w:val="00F25C7A"/>
    <w:rsid w:val="00F2667D"/>
    <w:rsid w:val="00F30011"/>
    <w:rsid w:val="00F36CB7"/>
    <w:rsid w:val="00F41623"/>
    <w:rsid w:val="00F557BC"/>
    <w:rsid w:val="00F6358F"/>
    <w:rsid w:val="00F871CA"/>
    <w:rsid w:val="00FB20A5"/>
    <w:rsid w:val="00FC3493"/>
    <w:rsid w:val="00FD23D9"/>
    <w:rsid w:val="00FE2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637E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85"/>
    <w:rPr>
      <w:rFonts w:ascii="Arial" w:hAnsi="Arial"/>
      <w:sz w:val="24"/>
      <w:szCs w:val="24"/>
    </w:rPr>
  </w:style>
  <w:style w:type="paragraph" w:styleId="Heading2">
    <w:name w:val="heading 2"/>
    <w:basedOn w:val="Normal"/>
    <w:next w:val="Normal"/>
    <w:qFormat/>
    <w:rsid w:val="005E412E"/>
    <w:pPr>
      <w:keepNext/>
      <w:spacing w:before="240" w:after="60"/>
      <w:outlineLvl w:val="1"/>
    </w:pPr>
    <w:rPr>
      <w:b/>
      <w:i/>
      <w:kern w:val="22"/>
      <w:sz w:val="28"/>
    </w:rPr>
  </w:style>
  <w:style w:type="paragraph" w:styleId="Heading3">
    <w:name w:val="heading 3"/>
    <w:basedOn w:val="Normal"/>
    <w:next w:val="Normal"/>
    <w:qFormat/>
    <w:rsid w:val="005E412E"/>
    <w:pPr>
      <w:keepNext/>
      <w:spacing w:before="240" w:after="60"/>
      <w:outlineLvl w:val="2"/>
    </w:pPr>
    <w:rPr>
      <w:b/>
      <w:kern w:val="22"/>
      <w:sz w:val="26"/>
    </w:rPr>
  </w:style>
  <w:style w:type="paragraph" w:styleId="Heading4">
    <w:name w:val="heading 4"/>
    <w:basedOn w:val="Normal"/>
    <w:next w:val="Normal"/>
    <w:qFormat/>
    <w:rsid w:val="005E412E"/>
    <w:pPr>
      <w:keepNext/>
      <w:spacing w:before="240" w:after="60"/>
      <w:outlineLvl w:val="3"/>
    </w:pPr>
    <w:rPr>
      <w:b/>
      <w:kern w:val="22"/>
      <w:sz w:val="28"/>
    </w:rPr>
  </w:style>
  <w:style w:type="paragraph" w:styleId="Heading5">
    <w:name w:val="heading 5"/>
    <w:basedOn w:val="Normal"/>
    <w:next w:val="Normal"/>
    <w:qFormat/>
    <w:rsid w:val="005E412E"/>
    <w:pPr>
      <w:spacing w:before="240" w:after="60"/>
      <w:outlineLvl w:val="4"/>
    </w:pPr>
    <w:rPr>
      <w:b/>
      <w:i/>
      <w:kern w:val="22"/>
      <w:sz w:val="26"/>
    </w:rPr>
  </w:style>
  <w:style w:type="paragraph" w:styleId="Heading6">
    <w:name w:val="heading 6"/>
    <w:basedOn w:val="Normal"/>
    <w:next w:val="Normal"/>
    <w:qFormat/>
    <w:rsid w:val="005E412E"/>
    <w:pPr>
      <w:spacing w:before="240" w:after="60"/>
      <w:outlineLvl w:val="5"/>
    </w:pPr>
    <w:rPr>
      <w:b/>
      <w:kern w:val="22"/>
      <w:sz w:val="22"/>
    </w:rPr>
  </w:style>
  <w:style w:type="paragraph" w:styleId="Heading7">
    <w:name w:val="heading 7"/>
    <w:basedOn w:val="Normal"/>
    <w:next w:val="Normal"/>
    <w:qFormat/>
    <w:rsid w:val="005E412E"/>
    <w:pPr>
      <w:spacing w:before="240" w:after="60"/>
      <w:outlineLvl w:val="6"/>
    </w:pPr>
    <w:rPr>
      <w:kern w:val="22"/>
      <w:sz w:val="22"/>
    </w:rPr>
  </w:style>
  <w:style w:type="paragraph" w:styleId="Heading8">
    <w:name w:val="heading 8"/>
    <w:basedOn w:val="Normal"/>
    <w:next w:val="Normal"/>
    <w:qFormat/>
    <w:rsid w:val="005E412E"/>
    <w:pPr>
      <w:spacing w:before="240" w:after="60"/>
      <w:outlineLvl w:val="7"/>
    </w:pPr>
    <w:rPr>
      <w:i/>
      <w:kern w:val="22"/>
      <w:sz w:val="22"/>
    </w:rPr>
  </w:style>
  <w:style w:type="paragraph" w:styleId="Heading9">
    <w:name w:val="heading 9"/>
    <w:basedOn w:val="Normal"/>
    <w:next w:val="Normal"/>
    <w:qFormat/>
    <w:rsid w:val="005E412E"/>
    <w:pPr>
      <w:spacing w:before="240" w:after="60"/>
      <w:outlineLvl w:val="8"/>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basedOn w:val="DefaultParagraphFont"/>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basedOn w:val="DefaultParagraphFont"/>
    <w:rsid w:val="001D7CF0"/>
    <w:rPr>
      <w:b/>
    </w:rPr>
  </w:style>
  <w:style w:type="paragraph" w:styleId="Footer">
    <w:name w:val="footer"/>
    <w:basedOn w:val="DWNormal"/>
    <w:rsid w:val="001D7CF0"/>
    <w:pPr>
      <w:spacing w:before="220"/>
    </w:pPr>
  </w:style>
  <w:style w:type="character" w:customStyle="1" w:styleId="FooterCaption">
    <w:name w:val="Footer Caption"/>
    <w:basedOn w:val="DefaultParagraphFont"/>
    <w:rsid w:val="001D7CF0"/>
    <w:rPr>
      <w:sz w:val="12"/>
    </w:rPr>
  </w:style>
  <w:style w:type="character" w:styleId="FootnoteReference">
    <w:name w:val="footnote reference"/>
    <w:basedOn w:val="DefaultParagraphFont"/>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basedOn w:val="DefaultParagraphFont"/>
    <w:rsid w:val="001D7CF0"/>
    <w:rPr>
      <w:sz w:val="12"/>
    </w:rPr>
  </w:style>
  <w:style w:type="character" w:customStyle="1" w:styleId="HiddenText">
    <w:name w:val="Hidden Text"/>
    <w:basedOn w:val="DefaultParagraphFont"/>
    <w:rsid w:val="005E412E"/>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basedOn w:val="DefaultParagraphFont"/>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basedOn w:val="DefaultParagraphFont"/>
    <w:rsid w:val="001D7CF0"/>
    <w:rPr>
      <w:b/>
      <w:u w:val="none"/>
    </w:rPr>
  </w:style>
  <w:style w:type="character" w:customStyle="1" w:styleId="PostTown">
    <w:name w:val="Post Town"/>
    <w:basedOn w:val="DefaultParagraphFont"/>
    <w:rsid w:val="001D7CF0"/>
    <w:rPr>
      <w:smallCaps/>
    </w:rPr>
  </w:style>
  <w:style w:type="character" w:customStyle="1" w:styleId="ProtectiveMarking">
    <w:name w:val="Protective Marking"/>
    <w:basedOn w:val="DefaultParagraphFont"/>
    <w:rsid w:val="001D7CF0"/>
    <w:rPr>
      <w:b/>
      <w:caps/>
    </w:rPr>
  </w:style>
  <w:style w:type="character" w:customStyle="1" w:styleId="ReferenceDate">
    <w:name w:val="Reference/Date"/>
    <w:basedOn w:val="DefaultParagraphFont"/>
    <w:rsid w:val="001D7CF0"/>
    <w:rPr>
      <w:rFonts w:ascii="Arial" w:hAnsi="Arial"/>
      <w:spacing w:val="0"/>
      <w:sz w:val="20"/>
    </w:rPr>
  </w:style>
  <w:style w:type="character" w:customStyle="1" w:styleId="DWHdgSubject">
    <w:name w:val="DW Hdg Subject"/>
    <w:basedOn w:val="DefaultParagraphFon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table" w:styleId="TableGrid">
    <w:name w:val="Table Grid"/>
    <w:basedOn w:val="TableNormal"/>
    <w:rsid w:val="003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2D7A"/>
    <w:rPr>
      <w:i/>
      <w:iCs/>
    </w:rPr>
  </w:style>
  <w:style w:type="character" w:styleId="Hyperlink">
    <w:name w:val="Hyperlink"/>
    <w:basedOn w:val="DefaultParagraphFont"/>
    <w:uiPriority w:val="99"/>
    <w:unhideWhenUsed/>
    <w:rsid w:val="006A263C"/>
    <w:rPr>
      <w:strike w:val="0"/>
      <w:dstrike w:val="0"/>
      <w:color w:val="0000CC"/>
      <w:u w:val="none"/>
      <w:effect w:val="none"/>
    </w:rPr>
  </w:style>
  <w:style w:type="paragraph" w:styleId="NormalWeb">
    <w:name w:val="Normal (Web)"/>
    <w:basedOn w:val="Normal"/>
    <w:uiPriority w:val="99"/>
    <w:unhideWhenUsed/>
    <w:rsid w:val="006A263C"/>
    <w:pPr>
      <w:spacing w:before="100" w:beforeAutospacing="1" w:after="100" w:afterAutospacing="1"/>
    </w:pPr>
    <w:rPr>
      <w:rFonts w:ascii="Verdana" w:hAnsi="Verdana"/>
      <w:sz w:val="18"/>
      <w:szCs w:val="18"/>
    </w:rPr>
  </w:style>
  <w:style w:type="character" w:styleId="Strong">
    <w:name w:val="Strong"/>
    <w:basedOn w:val="DefaultParagraphFont"/>
    <w:uiPriority w:val="22"/>
    <w:qFormat/>
    <w:rsid w:val="006A263C"/>
    <w:rPr>
      <w:b/>
      <w:bCs/>
    </w:rPr>
  </w:style>
  <w:style w:type="paragraph" w:styleId="Title">
    <w:name w:val="Title"/>
    <w:basedOn w:val="Normal"/>
    <w:next w:val="Subtitle"/>
    <w:qFormat/>
    <w:rsid w:val="005B36FD"/>
    <w:pPr>
      <w:suppressAutoHyphens/>
      <w:jc w:val="center"/>
    </w:pPr>
    <w:rPr>
      <w:rFonts w:ascii="Times New Roman" w:hAnsi="Times New Roman"/>
      <w:sz w:val="32"/>
      <w:lang w:eastAsia="ar-SA"/>
    </w:rPr>
  </w:style>
  <w:style w:type="paragraph" w:styleId="Subtitle">
    <w:name w:val="Subtitle"/>
    <w:basedOn w:val="Normal"/>
    <w:qFormat/>
    <w:rsid w:val="005B36FD"/>
    <w:pPr>
      <w:spacing w:after="60"/>
      <w:jc w:val="center"/>
      <w:outlineLvl w:val="1"/>
    </w:pPr>
    <w:rPr>
      <w:rFonts w:cs="Arial"/>
    </w:rPr>
  </w:style>
  <w:style w:type="paragraph" w:styleId="BalloonText">
    <w:name w:val="Balloon Text"/>
    <w:basedOn w:val="Normal"/>
    <w:semiHidden/>
    <w:rsid w:val="00FB20A5"/>
    <w:rPr>
      <w:rFonts w:ascii="Tahoma" w:hAnsi="Tahoma" w:cs="Tahoma"/>
      <w:sz w:val="16"/>
      <w:szCs w:val="16"/>
    </w:rPr>
  </w:style>
  <w:style w:type="character" w:customStyle="1" w:styleId="y0nh2b">
    <w:name w:val="y0nh2b"/>
    <w:basedOn w:val="DefaultParagraphFont"/>
    <w:rsid w:val="00F02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85"/>
    <w:rPr>
      <w:rFonts w:ascii="Arial" w:hAnsi="Arial"/>
      <w:sz w:val="24"/>
      <w:szCs w:val="24"/>
    </w:rPr>
  </w:style>
  <w:style w:type="paragraph" w:styleId="Heading2">
    <w:name w:val="heading 2"/>
    <w:basedOn w:val="Normal"/>
    <w:next w:val="Normal"/>
    <w:qFormat/>
    <w:rsid w:val="005E412E"/>
    <w:pPr>
      <w:keepNext/>
      <w:spacing w:before="240" w:after="60"/>
      <w:outlineLvl w:val="1"/>
    </w:pPr>
    <w:rPr>
      <w:b/>
      <w:i/>
      <w:kern w:val="22"/>
      <w:sz w:val="28"/>
    </w:rPr>
  </w:style>
  <w:style w:type="paragraph" w:styleId="Heading3">
    <w:name w:val="heading 3"/>
    <w:basedOn w:val="Normal"/>
    <w:next w:val="Normal"/>
    <w:qFormat/>
    <w:rsid w:val="005E412E"/>
    <w:pPr>
      <w:keepNext/>
      <w:spacing w:before="240" w:after="60"/>
      <w:outlineLvl w:val="2"/>
    </w:pPr>
    <w:rPr>
      <w:b/>
      <w:kern w:val="22"/>
      <w:sz w:val="26"/>
    </w:rPr>
  </w:style>
  <w:style w:type="paragraph" w:styleId="Heading4">
    <w:name w:val="heading 4"/>
    <w:basedOn w:val="Normal"/>
    <w:next w:val="Normal"/>
    <w:qFormat/>
    <w:rsid w:val="005E412E"/>
    <w:pPr>
      <w:keepNext/>
      <w:spacing w:before="240" w:after="60"/>
      <w:outlineLvl w:val="3"/>
    </w:pPr>
    <w:rPr>
      <w:b/>
      <w:kern w:val="22"/>
      <w:sz w:val="28"/>
    </w:rPr>
  </w:style>
  <w:style w:type="paragraph" w:styleId="Heading5">
    <w:name w:val="heading 5"/>
    <w:basedOn w:val="Normal"/>
    <w:next w:val="Normal"/>
    <w:qFormat/>
    <w:rsid w:val="005E412E"/>
    <w:pPr>
      <w:spacing w:before="240" w:after="60"/>
      <w:outlineLvl w:val="4"/>
    </w:pPr>
    <w:rPr>
      <w:b/>
      <w:i/>
      <w:kern w:val="22"/>
      <w:sz w:val="26"/>
    </w:rPr>
  </w:style>
  <w:style w:type="paragraph" w:styleId="Heading6">
    <w:name w:val="heading 6"/>
    <w:basedOn w:val="Normal"/>
    <w:next w:val="Normal"/>
    <w:qFormat/>
    <w:rsid w:val="005E412E"/>
    <w:pPr>
      <w:spacing w:before="240" w:after="60"/>
      <w:outlineLvl w:val="5"/>
    </w:pPr>
    <w:rPr>
      <w:b/>
      <w:kern w:val="22"/>
      <w:sz w:val="22"/>
    </w:rPr>
  </w:style>
  <w:style w:type="paragraph" w:styleId="Heading7">
    <w:name w:val="heading 7"/>
    <w:basedOn w:val="Normal"/>
    <w:next w:val="Normal"/>
    <w:qFormat/>
    <w:rsid w:val="005E412E"/>
    <w:pPr>
      <w:spacing w:before="240" w:after="60"/>
      <w:outlineLvl w:val="6"/>
    </w:pPr>
    <w:rPr>
      <w:kern w:val="22"/>
      <w:sz w:val="22"/>
    </w:rPr>
  </w:style>
  <w:style w:type="paragraph" w:styleId="Heading8">
    <w:name w:val="heading 8"/>
    <w:basedOn w:val="Normal"/>
    <w:next w:val="Normal"/>
    <w:qFormat/>
    <w:rsid w:val="005E412E"/>
    <w:pPr>
      <w:spacing w:before="240" w:after="60"/>
      <w:outlineLvl w:val="7"/>
    </w:pPr>
    <w:rPr>
      <w:i/>
      <w:kern w:val="22"/>
      <w:sz w:val="22"/>
    </w:rPr>
  </w:style>
  <w:style w:type="paragraph" w:styleId="Heading9">
    <w:name w:val="heading 9"/>
    <w:basedOn w:val="Normal"/>
    <w:next w:val="Normal"/>
    <w:qFormat/>
    <w:rsid w:val="005E412E"/>
    <w:pPr>
      <w:spacing w:before="240" w:after="60"/>
      <w:outlineLvl w:val="8"/>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basedOn w:val="DefaultParagraphFont"/>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basedOn w:val="DefaultParagraphFont"/>
    <w:rsid w:val="001D7CF0"/>
    <w:rPr>
      <w:b/>
    </w:rPr>
  </w:style>
  <w:style w:type="paragraph" w:styleId="Footer">
    <w:name w:val="footer"/>
    <w:basedOn w:val="DWNormal"/>
    <w:rsid w:val="001D7CF0"/>
    <w:pPr>
      <w:spacing w:before="220"/>
    </w:pPr>
  </w:style>
  <w:style w:type="character" w:customStyle="1" w:styleId="FooterCaption">
    <w:name w:val="Footer Caption"/>
    <w:basedOn w:val="DefaultParagraphFont"/>
    <w:rsid w:val="001D7CF0"/>
    <w:rPr>
      <w:sz w:val="12"/>
    </w:rPr>
  </w:style>
  <w:style w:type="character" w:styleId="FootnoteReference">
    <w:name w:val="footnote reference"/>
    <w:basedOn w:val="DefaultParagraphFont"/>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basedOn w:val="DefaultParagraphFont"/>
    <w:rsid w:val="001D7CF0"/>
    <w:rPr>
      <w:sz w:val="12"/>
    </w:rPr>
  </w:style>
  <w:style w:type="character" w:customStyle="1" w:styleId="HiddenText">
    <w:name w:val="Hidden Text"/>
    <w:basedOn w:val="DefaultParagraphFont"/>
    <w:rsid w:val="005E412E"/>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basedOn w:val="DefaultParagraphFont"/>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basedOn w:val="DefaultParagraphFont"/>
    <w:rsid w:val="001D7CF0"/>
    <w:rPr>
      <w:b/>
      <w:u w:val="none"/>
    </w:rPr>
  </w:style>
  <w:style w:type="character" w:customStyle="1" w:styleId="PostTown">
    <w:name w:val="Post Town"/>
    <w:basedOn w:val="DefaultParagraphFont"/>
    <w:rsid w:val="001D7CF0"/>
    <w:rPr>
      <w:smallCaps/>
    </w:rPr>
  </w:style>
  <w:style w:type="character" w:customStyle="1" w:styleId="ProtectiveMarking">
    <w:name w:val="Protective Marking"/>
    <w:basedOn w:val="DefaultParagraphFont"/>
    <w:rsid w:val="001D7CF0"/>
    <w:rPr>
      <w:b/>
      <w:caps/>
    </w:rPr>
  </w:style>
  <w:style w:type="character" w:customStyle="1" w:styleId="ReferenceDate">
    <w:name w:val="Reference/Date"/>
    <w:basedOn w:val="DefaultParagraphFont"/>
    <w:rsid w:val="001D7CF0"/>
    <w:rPr>
      <w:rFonts w:ascii="Arial" w:hAnsi="Arial"/>
      <w:spacing w:val="0"/>
      <w:sz w:val="20"/>
    </w:rPr>
  </w:style>
  <w:style w:type="character" w:customStyle="1" w:styleId="DWHdgSubject">
    <w:name w:val="DW Hdg Subject"/>
    <w:basedOn w:val="DefaultParagraphFon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table" w:styleId="TableGrid">
    <w:name w:val="Table Grid"/>
    <w:basedOn w:val="TableNormal"/>
    <w:rsid w:val="003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2D7A"/>
    <w:rPr>
      <w:i/>
      <w:iCs/>
    </w:rPr>
  </w:style>
  <w:style w:type="character" w:styleId="Hyperlink">
    <w:name w:val="Hyperlink"/>
    <w:basedOn w:val="DefaultParagraphFont"/>
    <w:uiPriority w:val="99"/>
    <w:unhideWhenUsed/>
    <w:rsid w:val="006A263C"/>
    <w:rPr>
      <w:strike w:val="0"/>
      <w:dstrike w:val="0"/>
      <w:color w:val="0000CC"/>
      <w:u w:val="none"/>
      <w:effect w:val="none"/>
    </w:rPr>
  </w:style>
  <w:style w:type="paragraph" w:styleId="NormalWeb">
    <w:name w:val="Normal (Web)"/>
    <w:basedOn w:val="Normal"/>
    <w:uiPriority w:val="99"/>
    <w:unhideWhenUsed/>
    <w:rsid w:val="006A263C"/>
    <w:pPr>
      <w:spacing w:before="100" w:beforeAutospacing="1" w:after="100" w:afterAutospacing="1"/>
    </w:pPr>
    <w:rPr>
      <w:rFonts w:ascii="Verdana" w:hAnsi="Verdana"/>
      <w:sz w:val="18"/>
      <w:szCs w:val="18"/>
    </w:rPr>
  </w:style>
  <w:style w:type="character" w:styleId="Strong">
    <w:name w:val="Strong"/>
    <w:basedOn w:val="DefaultParagraphFont"/>
    <w:uiPriority w:val="22"/>
    <w:qFormat/>
    <w:rsid w:val="006A263C"/>
    <w:rPr>
      <w:b/>
      <w:bCs/>
    </w:rPr>
  </w:style>
  <w:style w:type="paragraph" w:styleId="Title">
    <w:name w:val="Title"/>
    <w:basedOn w:val="Normal"/>
    <w:next w:val="Subtitle"/>
    <w:qFormat/>
    <w:rsid w:val="005B36FD"/>
    <w:pPr>
      <w:suppressAutoHyphens/>
      <w:jc w:val="center"/>
    </w:pPr>
    <w:rPr>
      <w:rFonts w:ascii="Times New Roman" w:hAnsi="Times New Roman"/>
      <w:sz w:val="32"/>
      <w:lang w:eastAsia="ar-SA"/>
    </w:rPr>
  </w:style>
  <w:style w:type="paragraph" w:styleId="Subtitle">
    <w:name w:val="Subtitle"/>
    <w:basedOn w:val="Normal"/>
    <w:qFormat/>
    <w:rsid w:val="005B36FD"/>
    <w:pPr>
      <w:spacing w:after="60"/>
      <w:jc w:val="center"/>
      <w:outlineLvl w:val="1"/>
    </w:pPr>
    <w:rPr>
      <w:rFonts w:cs="Arial"/>
    </w:rPr>
  </w:style>
  <w:style w:type="paragraph" w:styleId="BalloonText">
    <w:name w:val="Balloon Text"/>
    <w:basedOn w:val="Normal"/>
    <w:semiHidden/>
    <w:rsid w:val="00FB20A5"/>
    <w:rPr>
      <w:rFonts w:ascii="Tahoma" w:hAnsi="Tahoma" w:cs="Tahoma"/>
      <w:sz w:val="16"/>
      <w:szCs w:val="16"/>
    </w:rPr>
  </w:style>
  <w:style w:type="character" w:customStyle="1" w:styleId="y0nh2b">
    <w:name w:val="y0nh2b"/>
    <w:basedOn w:val="DefaultParagraphFont"/>
    <w:rsid w:val="00F0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18801">
      <w:bodyDiv w:val="1"/>
      <w:marLeft w:val="0"/>
      <w:marRight w:val="0"/>
      <w:marTop w:val="0"/>
      <w:marBottom w:val="0"/>
      <w:divBdr>
        <w:top w:val="none" w:sz="0" w:space="0" w:color="auto"/>
        <w:left w:val="none" w:sz="0" w:space="0" w:color="auto"/>
        <w:bottom w:val="none" w:sz="0" w:space="0" w:color="auto"/>
        <w:right w:val="none" w:sz="0" w:space="0" w:color="auto"/>
      </w:divBdr>
      <w:divsChild>
        <w:div w:id="1890846575">
          <w:marLeft w:val="0"/>
          <w:marRight w:val="0"/>
          <w:marTop w:val="0"/>
          <w:marBottom w:val="0"/>
          <w:divBdr>
            <w:top w:val="none" w:sz="0" w:space="0" w:color="auto"/>
            <w:left w:val="none" w:sz="0" w:space="0" w:color="auto"/>
            <w:bottom w:val="none" w:sz="0" w:space="0" w:color="auto"/>
            <w:right w:val="none" w:sz="0" w:space="0" w:color="auto"/>
          </w:divBdr>
          <w:divsChild>
            <w:div w:id="689599682">
              <w:marLeft w:val="0"/>
              <w:marRight w:val="0"/>
              <w:marTop w:val="0"/>
              <w:marBottom w:val="0"/>
              <w:divBdr>
                <w:top w:val="none" w:sz="0" w:space="0" w:color="auto"/>
                <w:left w:val="none" w:sz="0" w:space="0" w:color="auto"/>
                <w:bottom w:val="none" w:sz="0" w:space="0" w:color="auto"/>
                <w:right w:val="none" w:sz="0" w:space="0" w:color="auto"/>
              </w:divBdr>
              <w:divsChild>
                <w:div w:id="1128009260">
                  <w:marLeft w:val="0"/>
                  <w:marRight w:val="0"/>
                  <w:marTop w:val="0"/>
                  <w:marBottom w:val="0"/>
                  <w:divBdr>
                    <w:top w:val="none" w:sz="0" w:space="0" w:color="auto"/>
                    <w:left w:val="none" w:sz="0" w:space="0" w:color="auto"/>
                    <w:bottom w:val="none" w:sz="0" w:space="0" w:color="auto"/>
                    <w:right w:val="none" w:sz="0" w:space="0" w:color="auto"/>
                  </w:divBdr>
                  <w:divsChild>
                    <w:div w:id="4132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Wing_Commander_(rank)" TargetMode="External"/><Relationship Id="rId18" Type="http://schemas.openxmlformats.org/officeDocument/2006/relationships/hyperlink" Target="http://www.iwm.org.uk/history/how-the-luftwaffe-fought-the-battle-of-britain"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en.wikipedia.org/wiki/Distinguished_Flying_Cross_(United_Kingdom)" TargetMode="External"/><Relationship Id="rId17" Type="http://schemas.openxmlformats.org/officeDocument/2006/relationships/hyperlink" Target="https://en.wikipedia.org/wiki/Kranji_War_Memori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Bay_of_Bengal" TargetMode="External"/><Relationship Id="rId20" Type="http://schemas.openxmlformats.org/officeDocument/2006/relationships/hyperlink" Target="http://www.iwm.org.uk/history/9-iconic-aircraft-from-the-battle-of-brita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Bristol_Beaufigh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No._355_Squadron_RAF" TargetMode="External"/><Relationship Id="rId23" Type="http://schemas.openxmlformats.org/officeDocument/2006/relationships/hyperlink" Target="http://www.iwm.org.uk/history/how-radar-gave-britain-the-edge-in-the-battle-of-britain" TargetMode="External"/><Relationship Id="rId10" Type="http://schemas.openxmlformats.org/officeDocument/2006/relationships/image" Target="media/image3.png"/><Relationship Id="rId19" Type="http://schemas.openxmlformats.org/officeDocument/2006/relationships/hyperlink" Target="http://www.iwm.org.uk/history/what-you-need-to-know-about-blitzkri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B-24_Liberator" TargetMode="External"/><Relationship Id="rId22" Type="http://schemas.openxmlformats.org/officeDocument/2006/relationships/hyperlink" Target="http://www.iwm.org.uk/history/polish-pilots-in-the-battle-of-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dc:creator>
  <cp:lastModifiedBy>Controller</cp:lastModifiedBy>
  <cp:revision>2</cp:revision>
  <cp:lastPrinted>2009-09-28T09:04:00Z</cp:lastPrinted>
  <dcterms:created xsi:type="dcterms:W3CDTF">2018-04-09T10:08:00Z</dcterms:created>
  <dcterms:modified xsi:type="dcterms:W3CDTF">2018-04-09T10:08:00Z</dcterms:modified>
</cp:coreProperties>
</file>